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B3A3D9" w14:textId="36DBE8A2" w:rsidR="00703CAA" w:rsidRPr="0017202A" w:rsidRDefault="00E917C6">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Table 1. Balance between CAL school students and control school students, students who were paired and who sat alone in CAL classes, and between students who were assigned to a high achieving or a low achieving peer </w:t>
      </w:r>
      <w:r w:rsidR="00692B6E" w:rsidRPr="0017202A">
        <w:rPr>
          <w:rFonts w:ascii="Times New Roman" w:hAnsi="Times New Roman" w:cs="Times New Roman"/>
          <w:color w:val="000000"/>
          <w:sz w:val="22"/>
          <w:szCs w:val="22"/>
        </w:rPr>
        <w:t>before attrition.</w:t>
      </w:r>
    </w:p>
    <w:tbl>
      <w:tblPr>
        <w:tblW w:w="8899" w:type="dxa"/>
        <w:jc w:val="center"/>
        <w:tblInd w:w="93" w:type="dxa"/>
        <w:tblLook w:val="04A0" w:firstRow="1" w:lastRow="0" w:firstColumn="1" w:lastColumn="0" w:noHBand="0" w:noVBand="1"/>
      </w:tblPr>
      <w:tblGrid>
        <w:gridCol w:w="496"/>
        <w:gridCol w:w="2676"/>
        <w:gridCol w:w="814"/>
        <w:gridCol w:w="893"/>
        <w:gridCol w:w="950"/>
        <w:gridCol w:w="850"/>
        <w:gridCol w:w="1030"/>
        <w:gridCol w:w="1190"/>
      </w:tblGrid>
      <w:tr w:rsidR="00A61312" w:rsidRPr="00A61312" w14:paraId="19689AFF" w14:textId="77777777" w:rsidTr="00A61312">
        <w:trPr>
          <w:trHeight w:val="320"/>
          <w:jc w:val="center"/>
        </w:trPr>
        <w:tc>
          <w:tcPr>
            <w:tcW w:w="496" w:type="dxa"/>
            <w:tcBorders>
              <w:top w:val="single" w:sz="8" w:space="0" w:color="auto"/>
              <w:left w:val="nil"/>
              <w:bottom w:val="nil"/>
              <w:right w:val="nil"/>
            </w:tcBorders>
            <w:shd w:val="clear" w:color="auto" w:fill="auto"/>
            <w:noWrap/>
            <w:vAlign w:val="center"/>
            <w:hideMark/>
          </w:tcPr>
          <w:p w14:paraId="5A352640"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　</w:t>
            </w:r>
          </w:p>
        </w:tc>
        <w:tc>
          <w:tcPr>
            <w:tcW w:w="2676" w:type="dxa"/>
            <w:tcBorders>
              <w:top w:val="single" w:sz="8" w:space="0" w:color="auto"/>
              <w:left w:val="nil"/>
              <w:bottom w:val="nil"/>
              <w:right w:val="nil"/>
            </w:tcBorders>
            <w:shd w:val="clear" w:color="auto" w:fill="auto"/>
            <w:vAlign w:val="center"/>
            <w:hideMark/>
          </w:tcPr>
          <w:p w14:paraId="44095023"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　</w:t>
            </w:r>
          </w:p>
        </w:tc>
        <w:tc>
          <w:tcPr>
            <w:tcW w:w="5727" w:type="dxa"/>
            <w:gridSpan w:val="6"/>
            <w:tcBorders>
              <w:top w:val="single" w:sz="8" w:space="0" w:color="auto"/>
              <w:left w:val="nil"/>
              <w:bottom w:val="single" w:sz="8" w:space="0" w:color="auto"/>
              <w:right w:val="nil"/>
            </w:tcBorders>
            <w:shd w:val="clear" w:color="auto" w:fill="auto"/>
            <w:vAlign w:val="center"/>
            <w:hideMark/>
          </w:tcPr>
          <w:p w14:paraId="345419A5"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Independent variables</w:t>
            </w:r>
          </w:p>
        </w:tc>
      </w:tr>
      <w:tr w:rsidR="00A61312" w:rsidRPr="00A61312" w14:paraId="492BE782" w14:textId="77777777" w:rsidTr="00A61312">
        <w:trPr>
          <w:trHeight w:val="1620"/>
          <w:jc w:val="center"/>
        </w:trPr>
        <w:tc>
          <w:tcPr>
            <w:tcW w:w="496" w:type="dxa"/>
            <w:tcBorders>
              <w:top w:val="nil"/>
              <w:left w:val="nil"/>
              <w:bottom w:val="nil"/>
              <w:right w:val="nil"/>
            </w:tcBorders>
            <w:shd w:val="clear" w:color="auto" w:fill="auto"/>
            <w:noWrap/>
            <w:hideMark/>
          </w:tcPr>
          <w:p w14:paraId="5D0EEA1F" w14:textId="77777777" w:rsidR="00A61312" w:rsidRPr="00A61312" w:rsidRDefault="00A61312" w:rsidP="00A61312">
            <w:pPr>
              <w:widowControl/>
              <w:jc w:val="left"/>
              <w:rPr>
                <w:rFonts w:ascii="Times New Roman" w:eastAsia="宋体" w:hAnsi="Times New Roman" w:cs="Times New Roman"/>
                <w:color w:val="000000"/>
                <w:kern w:val="0"/>
              </w:rPr>
            </w:pPr>
          </w:p>
        </w:tc>
        <w:tc>
          <w:tcPr>
            <w:tcW w:w="2676" w:type="dxa"/>
            <w:tcBorders>
              <w:top w:val="nil"/>
              <w:left w:val="nil"/>
              <w:bottom w:val="nil"/>
              <w:right w:val="nil"/>
            </w:tcBorders>
            <w:shd w:val="clear" w:color="auto" w:fill="auto"/>
            <w:hideMark/>
          </w:tcPr>
          <w:p w14:paraId="20389E06" w14:textId="77777777" w:rsidR="00A61312" w:rsidRPr="00A61312" w:rsidRDefault="00A61312" w:rsidP="00A61312">
            <w:pPr>
              <w:widowControl/>
              <w:jc w:val="left"/>
              <w:rPr>
                <w:rFonts w:ascii="Times New Roman" w:eastAsia="宋体" w:hAnsi="Times New Roman" w:cs="Times New Roman"/>
                <w:color w:val="000000"/>
                <w:kern w:val="0"/>
              </w:rPr>
            </w:pPr>
          </w:p>
        </w:tc>
        <w:tc>
          <w:tcPr>
            <w:tcW w:w="1707" w:type="dxa"/>
            <w:gridSpan w:val="2"/>
            <w:tcBorders>
              <w:top w:val="single" w:sz="8" w:space="0" w:color="auto"/>
              <w:left w:val="nil"/>
              <w:bottom w:val="single" w:sz="8" w:space="0" w:color="auto"/>
              <w:right w:val="nil"/>
            </w:tcBorders>
            <w:shd w:val="clear" w:color="auto" w:fill="auto"/>
            <w:vAlign w:val="center"/>
            <w:hideMark/>
          </w:tcPr>
          <w:p w14:paraId="37132233"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CAL treatment (1=yes; 0=no)</w:t>
            </w:r>
          </w:p>
        </w:tc>
        <w:tc>
          <w:tcPr>
            <w:tcW w:w="1800" w:type="dxa"/>
            <w:gridSpan w:val="2"/>
            <w:tcBorders>
              <w:top w:val="single" w:sz="8" w:space="0" w:color="auto"/>
              <w:left w:val="nil"/>
              <w:bottom w:val="single" w:sz="8" w:space="0" w:color="auto"/>
              <w:right w:val="nil"/>
            </w:tcBorders>
            <w:shd w:val="clear" w:color="auto" w:fill="auto"/>
            <w:vAlign w:val="center"/>
            <w:hideMark/>
          </w:tcPr>
          <w:p w14:paraId="7413C615"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Pair status (1=had a peer; 2=sat alone)</w:t>
            </w:r>
          </w:p>
        </w:tc>
        <w:tc>
          <w:tcPr>
            <w:tcW w:w="2220" w:type="dxa"/>
            <w:gridSpan w:val="2"/>
            <w:tcBorders>
              <w:top w:val="single" w:sz="8" w:space="0" w:color="auto"/>
              <w:left w:val="nil"/>
              <w:bottom w:val="single" w:sz="8" w:space="0" w:color="auto"/>
              <w:right w:val="nil"/>
            </w:tcBorders>
            <w:shd w:val="clear" w:color="auto" w:fill="auto"/>
            <w:vAlign w:val="center"/>
            <w:hideMark/>
          </w:tcPr>
          <w:p w14:paraId="35A2FF60"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Standardized baseline math test score of the peer - class mean score (SD)</w:t>
            </w:r>
          </w:p>
        </w:tc>
      </w:tr>
      <w:tr w:rsidR="00A61312" w:rsidRPr="00A61312" w14:paraId="2BC74A7A" w14:textId="77777777" w:rsidTr="00A61312">
        <w:trPr>
          <w:trHeight w:val="300"/>
          <w:jc w:val="center"/>
        </w:trPr>
        <w:tc>
          <w:tcPr>
            <w:tcW w:w="496" w:type="dxa"/>
            <w:tcBorders>
              <w:top w:val="nil"/>
              <w:left w:val="nil"/>
              <w:bottom w:val="nil"/>
              <w:right w:val="nil"/>
            </w:tcBorders>
            <w:shd w:val="clear" w:color="auto" w:fill="auto"/>
            <w:noWrap/>
            <w:hideMark/>
          </w:tcPr>
          <w:p w14:paraId="345D33B4" w14:textId="77777777" w:rsidR="00A61312" w:rsidRPr="00A61312" w:rsidRDefault="00A61312" w:rsidP="00A61312">
            <w:pPr>
              <w:widowControl/>
              <w:jc w:val="left"/>
              <w:rPr>
                <w:rFonts w:ascii="Times New Roman" w:eastAsia="宋体" w:hAnsi="Times New Roman" w:cs="Times New Roman"/>
                <w:color w:val="000000"/>
                <w:kern w:val="0"/>
              </w:rPr>
            </w:pPr>
          </w:p>
        </w:tc>
        <w:tc>
          <w:tcPr>
            <w:tcW w:w="2676" w:type="dxa"/>
            <w:tcBorders>
              <w:top w:val="nil"/>
              <w:left w:val="nil"/>
              <w:bottom w:val="nil"/>
              <w:right w:val="nil"/>
            </w:tcBorders>
            <w:shd w:val="clear" w:color="auto" w:fill="auto"/>
            <w:hideMark/>
          </w:tcPr>
          <w:p w14:paraId="7695532F" w14:textId="77777777" w:rsidR="00A61312" w:rsidRPr="00A61312" w:rsidRDefault="00A61312" w:rsidP="00A61312">
            <w:pPr>
              <w:widowControl/>
              <w:jc w:val="left"/>
              <w:rPr>
                <w:rFonts w:ascii="Times New Roman" w:eastAsia="宋体" w:hAnsi="Times New Roman" w:cs="Times New Roman"/>
                <w:color w:val="000000"/>
                <w:kern w:val="0"/>
              </w:rPr>
            </w:pPr>
          </w:p>
        </w:tc>
        <w:tc>
          <w:tcPr>
            <w:tcW w:w="814" w:type="dxa"/>
            <w:tcBorders>
              <w:top w:val="single" w:sz="4" w:space="0" w:color="auto"/>
              <w:left w:val="nil"/>
              <w:bottom w:val="nil"/>
              <w:right w:val="nil"/>
            </w:tcBorders>
            <w:shd w:val="clear" w:color="auto" w:fill="auto"/>
            <w:noWrap/>
            <w:hideMark/>
          </w:tcPr>
          <w:p w14:paraId="59A52743"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(1)</w:t>
            </w:r>
          </w:p>
        </w:tc>
        <w:tc>
          <w:tcPr>
            <w:tcW w:w="893" w:type="dxa"/>
            <w:tcBorders>
              <w:top w:val="single" w:sz="4" w:space="0" w:color="auto"/>
              <w:left w:val="nil"/>
              <w:bottom w:val="nil"/>
              <w:right w:val="nil"/>
            </w:tcBorders>
            <w:shd w:val="clear" w:color="auto" w:fill="auto"/>
            <w:noWrap/>
            <w:hideMark/>
          </w:tcPr>
          <w:p w14:paraId="2FE0127A"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(2)</w:t>
            </w:r>
          </w:p>
        </w:tc>
        <w:tc>
          <w:tcPr>
            <w:tcW w:w="950" w:type="dxa"/>
            <w:tcBorders>
              <w:top w:val="single" w:sz="4" w:space="0" w:color="auto"/>
              <w:left w:val="nil"/>
              <w:bottom w:val="nil"/>
              <w:right w:val="nil"/>
            </w:tcBorders>
            <w:shd w:val="clear" w:color="auto" w:fill="auto"/>
            <w:noWrap/>
            <w:hideMark/>
          </w:tcPr>
          <w:p w14:paraId="4231A3B1"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(3)</w:t>
            </w:r>
          </w:p>
        </w:tc>
        <w:tc>
          <w:tcPr>
            <w:tcW w:w="850" w:type="dxa"/>
            <w:tcBorders>
              <w:top w:val="single" w:sz="4" w:space="0" w:color="auto"/>
              <w:left w:val="nil"/>
              <w:bottom w:val="nil"/>
              <w:right w:val="nil"/>
            </w:tcBorders>
            <w:shd w:val="clear" w:color="auto" w:fill="auto"/>
            <w:noWrap/>
            <w:hideMark/>
          </w:tcPr>
          <w:p w14:paraId="0561A12F"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(4)</w:t>
            </w:r>
          </w:p>
        </w:tc>
        <w:tc>
          <w:tcPr>
            <w:tcW w:w="1030" w:type="dxa"/>
            <w:tcBorders>
              <w:top w:val="single" w:sz="4" w:space="0" w:color="auto"/>
              <w:left w:val="nil"/>
              <w:bottom w:val="nil"/>
              <w:right w:val="nil"/>
            </w:tcBorders>
            <w:shd w:val="clear" w:color="auto" w:fill="auto"/>
            <w:noWrap/>
            <w:hideMark/>
          </w:tcPr>
          <w:p w14:paraId="0D71406C"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(5)</w:t>
            </w:r>
          </w:p>
        </w:tc>
        <w:tc>
          <w:tcPr>
            <w:tcW w:w="1190" w:type="dxa"/>
            <w:tcBorders>
              <w:top w:val="single" w:sz="4" w:space="0" w:color="auto"/>
              <w:left w:val="nil"/>
              <w:bottom w:val="nil"/>
              <w:right w:val="nil"/>
            </w:tcBorders>
            <w:shd w:val="clear" w:color="auto" w:fill="auto"/>
            <w:noWrap/>
            <w:hideMark/>
          </w:tcPr>
          <w:p w14:paraId="4CC1397D"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(6)</w:t>
            </w:r>
          </w:p>
        </w:tc>
      </w:tr>
      <w:tr w:rsidR="00A61312" w:rsidRPr="00A61312" w14:paraId="6ED6FB59" w14:textId="77777777" w:rsidTr="00A61312">
        <w:trPr>
          <w:trHeight w:val="920"/>
          <w:jc w:val="center"/>
        </w:trPr>
        <w:tc>
          <w:tcPr>
            <w:tcW w:w="496" w:type="dxa"/>
            <w:tcBorders>
              <w:top w:val="nil"/>
              <w:left w:val="nil"/>
              <w:bottom w:val="single" w:sz="8" w:space="0" w:color="auto"/>
              <w:right w:val="nil"/>
            </w:tcBorders>
            <w:shd w:val="clear" w:color="auto" w:fill="auto"/>
            <w:noWrap/>
            <w:vAlign w:val="center"/>
            <w:hideMark/>
          </w:tcPr>
          <w:p w14:paraId="1780EA89"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　</w:t>
            </w:r>
          </w:p>
        </w:tc>
        <w:tc>
          <w:tcPr>
            <w:tcW w:w="2676" w:type="dxa"/>
            <w:tcBorders>
              <w:top w:val="nil"/>
              <w:left w:val="nil"/>
              <w:bottom w:val="single" w:sz="8" w:space="0" w:color="auto"/>
              <w:right w:val="nil"/>
            </w:tcBorders>
            <w:shd w:val="clear" w:color="auto" w:fill="auto"/>
            <w:vAlign w:val="center"/>
            <w:hideMark/>
          </w:tcPr>
          <w:p w14:paraId="47B256CC"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　</w:t>
            </w:r>
          </w:p>
        </w:tc>
        <w:tc>
          <w:tcPr>
            <w:tcW w:w="814" w:type="dxa"/>
            <w:tcBorders>
              <w:top w:val="nil"/>
              <w:left w:val="nil"/>
              <w:bottom w:val="single" w:sz="8" w:space="0" w:color="auto"/>
              <w:right w:val="nil"/>
            </w:tcBorders>
            <w:shd w:val="clear" w:color="auto" w:fill="auto"/>
            <w:vAlign w:val="center"/>
            <w:hideMark/>
          </w:tcPr>
          <w:p w14:paraId="1FB89F76" w14:textId="77777777" w:rsidR="00A61312" w:rsidRPr="00A61312" w:rsidRDefault="00A61312" w:rsidP="00A61312">
            <w:pPr>
              <w:widowControl/>
              <w:jc w:val="center"/>
              <w:rPr>
                <w:rFonts w:ascii="Times New Roman" w:eastAsia="宋体" w:hAnsi="Times New Roman" w:cs="Times New Roman"/>
                <w:color w:val="000000"/>
                <w:kern w:val="0"/>
              </w:rPr>
            </w:pPr>
            <w:proofErr w:type="spellStart"/>
            <w:r w:rsidRPr="00A61312">
              <w:rPr>
                <w:rFonts w:ascii="Times New Roman" w:eastAsia="宋体" w:hAnsi="Times New Roman" w:cs="Times New Roman"/>
                <w:color w:val="000000"/>
                <w:kern w:val="0"/>
              </w:rPr>
              <w:t>Coef</w:t>
            </w:r>
            <w:proofErr w:type="spellEnd"/>
          </w:p>
        </w:tc>
        <w:tc>
          <w:tcPr>
            <w:tcW w:w="893" w:type="dxa"/>
            <w:tcBorders>
              <w:top w:val="nil"/>
              <w:left w:val="nil"/>
              <w:bottom w:val="single" w:sz="8" w:space="0" w:color="auto"/>
              <w:right w:val="nil"/>
            </w:tcBorders>
            <w:shd w:val="clear" w:color="auto" w:fill="auto"/>
            <w:vAlign w:val="center"/>
            <w:hideMark/>
          </w:tcPr>
          <w:p w14:paraId="08CA330F"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S.E.</w:t>
            </w:r>
          </w:p>
        </w:tc>
        <w:tc>
          <w:tcPr>
            <w:tcW w:w="950" w:type="dxa"/>
            <w:tcBorders>
              <w:top w:val="nil"/>
              <w:left w:val="nil"/>
              <w:bottom w:val="single" w:sz="8" w:space="0" w:color="auto"/>
              <w:right w:val="nil"/>
            </w:tcBorders>
            <w:shd w:val="clear" w:color="auto" w:fill="auto"/>
            <w:vAlign w:val="center"/>
            <w:hideMark/>
          </w:tcPr>
          <w:p w14:paraId="50157AF9" w14:textId="77777777" w:rsidR="00A61312" w:rsidRPr="00A61312" w:rsidRDefault="00A61312" w:rsidP="00A61312">
            <w:pPr>
              <w:widowControl/>
              <w:jc w:val="center"/>
              <w:rPr>
                <w:rFonts w:ascii="Times New Roman" w:eastAsia="宋体" w:hAnsi="Times New Roman" w:cs="Times New Roman"/>
                <w:color w:val="000000"/>
                <w:kern w:val="0"/>
              </w:rPr>
            </w:pPr>
            <w:proofErr w:type="spellStart"/>
            <w:r w:rsidRPr="00A61312">
              <w:rPr>
                <w:rFonts w:ascii="Times New Roman" w:eastAsia="宋体" w:hAnsi="Times New Roman" w:cs="Times New Roman"/>
                <w:color w:val="000000"/>
                <w:kern w:val="0"/>
              </w:rPr>
              <w:t>Coef</w:t>
            </w:r>
            <w:proofErr w:type="spellEnd"/>
          </w:p>
        </w:tc>
        <w:tc>
          <w:tcPr>
            <w:tcW w:w="850" w:type="dxa"/>
            <w:tcBorders>
              <w:top w:val="nil"/>
              <w:left w:val="nil"/>
              <w:bottom w:val="single" w:sz="8" w:space="0" w:color="auto"/>
              <w:right w:val="nil"/>
            </w:tcBorders>
            <w:shd w:val="clear" w:color="auto" w:fill="auto"/>
            <w:vAlign w:val="center"/>
            <w:hideMark/>
          </w:tcPr>
          <w:p w14:paraId="631B88F5"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S.E.</w:t>
            </w:r>
          </w:p>
        </w:tc>
        <w:tc>
          <w:tcPr>
            <w:tcW w:w="1030" w:type="dxa"/>
            <w:tcBorders>
              <w:top w:val="nil"/>
              <w:left w:val="nil"/>
              <w:bottom w:val="single" w:sz="8" w:space="0" w:color="auto"/>
              <w:right w:val="nil"/>
            </w:tcBorders>
            <w:shd w:val="clear" w:color="auto" w:fill="auto"/>
            <w:vAlign w:val="center"/>
            <w:hideMark/>
          </w:tcPr>
          <w:p w14:paraId="32620B6D" w14:textId="77777777" w:rsidR="00A61312" w:rsidRPr="00A61312" w:rsidRDefault="00A61312" w:rsidP="00A61312">
            <w:pPr>
              <w:widowControl/>
              <w:jc w:val="center"/>
              <w:rPr>
                <w:rFonts w:ascii="Times New Roman" w:eastAsia="宋体" w:hAnsi="Times New Roman" w:cs="Times New Roman"/>
                <w:color w:val="000000"/>
                <w:kern w:val="0"/>
              </w:rPr>
            </w:pPr>
            <w:proofErr w:type="spellStart"/>
            <w:r w:rsidRPr="00A61312">
              <w:rPr>
                <w:rFonts w:ascii="Times New Roman" w:eastAsia="宋体" w:hAnsi="Times New Roman" w:cs="Times New Roman"/>
                <w:color w:val="000000"/>
                <w:kern w:val="0"/>
              </w:rPr>
              <w:t>Coef</w:t>
            </w:r>
            <w:proofErr w:type="spellEnd"/>
          </w:p>
        </w:tc>
        <w:tc>
          <w:tcPr>
            <w:tcW w:w="1190" w:type="dxa"/>
            <w:tcBorders>
              <w:top w:val="nil"/>
              <w:left w:val="nil"/>
              <w:bottom w:val="single" w:sz="8" w:space="0" w:color="auto"/>
              <w:right w:val="nil"/>
            </w:tcBorders>
            <w:shd w:val="clear" w:color="auto" w:fill="auto"/>
            <w:vAlign w:val="center"/>
            <w:hideMark/>
          </w:tcPr>
          <w:p w14:paraId="765D2811"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Simulated P-values</w:t>
            </w:r>
          </w:p>
        </w:tc>
      </w:tr>
      <w:tr w:rsidR="00A61312" w:rsidRPr="00A61312" w14:paraId="32F86EC7" w14:textId="77777777" w:rsidTr="00A61312">
        <w:trPr>
          <w:trHeight w:val="600"/>
          <w:jc w:val="center"/>
        </w:trPr>
        <w:tc>
          <w:tcPr>
            <w:tcW w:w="496" w:type="dxa"/>
            <w:tcBorders>
              <w:top w:val="nil"/>
              <w:left w:val="nil"/>
              <w:bottom w:val="nil"/>
              <w:right w:val="nil"/>
            </w:tcBorders>
            <w:shd w:val="clear" w:color="auto" w:fill="auto"/>
            <w:noWrap/>
            <w:vAlign w:val="center"/>
            <w:hideMark/>
          </w:tcPr>
          <w:p w14:paraId="48758A2E"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[1]</w:t>
            </w:r>
          </w:p>
        </w:tc>
        <w:tc>
          <w:tcPr>
            <w:tcW w:w="2676" w:type="dxa"/>
            <w:tcBorders>
              <w:top w:val="nil"/>
              <w:left w:val="nil"/>
              <w:bottom w:val="nil"/>
              <w:right w:val="nil"/>
            </w:tcBorders>
            <w:shd w:val="clear" w:color="auto" w:fill="auto"/>
            <w:vAlign w:val="center"/>
            <w:hideMark/>
          </w:tcPr>
          <w:p w14:paraId="6042E27F"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Standardized own math test score - class mean score (SD)</w:t>
            </w:r>
          </w:p>
        </w:tc>
        <w:tc>
          <w:tcPr>
            <w:tcW w:w="814" w:type="dxa"/>
            <w:tcBorders>
              <w:top w:val="nil"/>
              <w:left w:val="nil"/>
              <w:bottom w:val="nil"/>
              <w:right w:val="nil"/>
            </w:tcBorders>
            <w:shd w:val="clear" w:color="auto" w:fill="auto"/>
            <w:noWrap/>
            <w:hideMark/>
          </w:tcPr>
          <w:p w14:paraId="00F80F89"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893" w:type="dxa"/>
            <w:tcBorders>
              <w:top w:val="nil"/>
              <w:left w:val="nil"/>
              <w:bottom w:val="nil"/>
              <w:right w:val="nil"/>
            </w:tcBorders>
            <w:shd w:val="clear" w:color="auto" w:fill="auto"/>
            <w:noWrap/>
            <w:hideMark/>
          </w:tcPr>
          <w:p w14:paraId="4778B5BD"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950" w:type="dxa"/>
            <w:tcBorders>
              <w:top w:val="nil"/>
              <w:left w:val="nil"/>
              <w:bottom w:val="nil"/>
              <w:right w:val="nil"/>
            </w:tcBorders>
            <w:shd w:val="clear" w:color="auto" w:fill="auto"/>
            <w:noWrap/>
            <w:hideMark/>
          </w:tcPr>
          <w:p w14:paraId="7CE0EBA0"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0.04 </w:t>
            </w:r>
          </w:p>
        </w:tc>
        <w:tc>
          <w:tcPr>
            <w:tcW w:w="850" w:type="dxa"/>
            <w:tcBorders>
              <w:top w:val="nil"/>
              <w:left w:val="nil"/>
              <w:bottom w:val="nil"/>
              <w:right w:val="nil"/>
            </w:tcBorders>
            <w:shd w:val="clear" w:color="auto" w:fill="auto"/>
            <w:noWrap/>
            <w:hideMark/>
          </w:tcPr>
          <w:p w14:paraId="5BBC47DE"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0.07 </w:t>
            </w:r>
          </w:p>
        </w:tc>
        <w:tc>
          <w:tcPr>
            <w:tcW w:w="1030" w:type="dxa"/>
            <w:tcBorders>
              <w:top w:val="nil"/>
              <w:left w:val="nil"/>
              <w:bottom w:val="nil"/>
              <w:right w:val="nil"/>
            </w:tcBorders>
            <w:shd w:val="clear" w:color="auto" w:fill="auto"/>
            <w:noWrap/>
            <w:hideMark/>
          </w:tcPr>
          <w:p w14:paraId="611DFB78"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-0.03 </w:t>
            </w:r>
          </w:p>
        </w:tc>
        <w:tc>
          <w:tcPr>
            <w:tcW w:w="1190" w:type="dxa"/>
            <w:tcBorders>
              <w:top w:val="nil"/>
              <w:left w:val="nil"/>
              <w:bottom w:val="nil"/>
              <w:right w:val="nil"/>
            </w:tcBorders>
            <w:shd w:val="clear" w:color="000000" w:fill="FFFFFF"/>
            <w:noWrap/>
            <w:hideMark/>
          </w:tcPr>
          <w:p w14:paraId="5645130B"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0.28 </w:t>
            </w:r>
          </w:p>
        </w:tc>
      </w:tr>
      <w:tr w:rsidR="00A61312" w:rsidRPr="00A61312" w14:paraId="144105DE" w14:textId="77777777" w:rsidTr="00A61312">
        <w:trPr>
          <w:trHeight w:val="320"/>
          <w:jc w:val="center"/>
        </w:trPr>
        <w:tc>
          <w:tcPr>
            <w:tcW w:w="496" w:type="dxa"/>
            <w:tcBorders>
              <w:top w:val="nil"/>
              <w:left w:val="nil"/>
              <w:bottom w:val="nil"/>
              <w:right w:val="nil"/>
            </w:tcBorders>
            <w:shd w:val="clear" w:color="auto" w:fill="auto"/>
            <w:noWrap/>
            <w:vAlign w:val="center"/>
            <w:hideMark/>
          </w:tcPr>
          <w:p w14:paraId="7FBEA3B4"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[2]</w:t>
            </w:r>
          </w:p>
        </w:tc>
        <w:tc>
          <w:tcPr>
            <w:tcW w:w="2676" w:type="dxa"/>
            <w:tcBorders>
              <w:top w:val="nil"/>
              <w:left w:val="nil"/>
              <w:bottom w:val="nil"/>
              <w:right w:val="nil"/>
            </w:tcBorders>
            <w:shd w:val="clear" w:color="auto" w:fill="auto"/>
            <w:vAlign w:val="center"/>
            <w:hideMark/>
          </w:tcPr>
          <w:p w14:paraId="4F9B214F"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Boy (1=yes;0=no)</w:t>
            </w:r>
          </w:p>
        </w:tc>
        <w:tc>
          <w:tcPr>
            <w:tcW w:w="814" w:type="dxa"/>
            <w:tcBorders>
              <w:top w:val="nil"/>
              <w:left w:val="nil"/>
              <w:bottom w:val="nil"/>
              <w:right w:val="nil"/>
            </w:tcBorders>
            <w:shd w:val="clear" w:color="auto" w:fill="auto"/>
            <w:noWrap/>
            <w:hideMark/>
          </w:tcPr>
          <w:p w14:paraId="0D59A35A"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893" w:type="dxa"/>
            <w:tcBorders>
              <w:top w:val="nil"/>
              <w:left w:val="nil"/>
              <w:bottom w:val="nil"/>
              <w:right w:val="nil"/>
            </w:tcBorders>
            <w:shd w:val="clear" w:color="auto" w:fill="auto"/>
            <w:noWrap/>
            <w:hideMark/>
          </w:tcPr>
          <w:p w14:paraId="42DC6A65"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950" w:type="dxa"/>
            <w:tcBorders>
              <w:top w:val="nil"/>
              <w:left w:val="nil"/>
              <w:bottom w:val="nil"/>
              <w:right w:val="nil"/>
            </w:tcBorders>
            <w:shd w:val="clear" w:color="auto" w:fill="auto"/>
            <w:noWrap/>
            <w:hideMark/>
          </w:tcPr>
          <w:p w14:paraId="1CEA6F19"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850" w:type="dxa"/>
            <w:tcBorders>
              <w:top w:val="nil"/>
              <w:left w:val="nil"/>
              <w:bottom w:val="nil"/>
              <w:right w:val="nil"/>
            </w:tcBorders>
            <w:shd w:val="clear" w:color="auto" w:fill="auto"/>
            <w:noWrap/>
            <w:hideMark/>
          </w:tcPr>
          <w:p w14:paraId="68B4D3B8"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0.03 </w:t>
            </w:r>
          </w:p>
        </w:tc>
        <w:tc>
          <w:tcPr>
            <w:tcW w:w="1030" w:type="dxa"/>
            <w:tcBorders>
              <w:top w:val="nil"/>
              <w:left w:val="nil"/>
              <w:bottom w:val="nil"/>
              <w:right w:val="nil"/>
            </w:tcBorders>
            <w:shd w:val="clear" w:color="auto" w:fill="auto"/>
            <w:noWrap/>
            <w:hideMark/>
          </w:tcPr>
          <w:p w14:paraId="7C2B182D"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1190" w:type="dxa"/>
            <w:tcBorders>
              <w:top w:val="nil"/>
              <w:left w:val="nil"/>
              <w:bottom w:val="nil"/>
              <w:right w:val="nil"/>
            </w:tcBorders>
            <w:shd w:val="clear" w:color="000000" w:fill="FFFFFF"/>
            <w:noWrap/>
            <w:hideMark/>
          </w:tcPr>
          <w:p w14:paraId="1C4B6A7D"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0.43 </w:t>
            </w:r>
          </w:p>
        </w:tc>
      </w:tr>
      <w:tr w:rsidR="00A61312" w:rsidRPr="00A61312" w14:paraId="684360B4" w14:textId="77777777" w:rsidTr="00A61312">
        <w:trPr>
          <w:trHeight w:val="300"/>
          <w:jc w:val="center"/>
        </w:trPr>
        <w:tc>
          <w:tcPr>
            <w:tcW w:w="496" w:type="dxa"/>
            <w:tcBorders>
              <w:top w:val="nil"/>
              <w:left w:val="nil"/>
              <w:bottom w:val="nil"/>
              <w:right w:val="nil"/>
            </w:tcBorders>
            <w:shd w:val="clear" w:color="auto" w:fill="auto"/>
            <w:noWrap/>
            <w:vAlign w:val="center"/>
            <w:hideMark/>
          </w:tcPr>
          <w:p w14:paraId="1D8AE1EE"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[3]</w:t>
            </w:r>
          </w:p>
        </w:tc>
        <w:tc>
          <w:tcPr>
            <w:tcW w:w="2676" w:type="dxa"/>
            <w:tcBorders>
              <w:top w:val="nil"/>
              <w:left w:val="nil"/>
              <w:bottom w:val="nil"/>
              <w:right w:val="nil"/>
            </w:tcBorders>
            <w:shd w:val="clear" w:color="auto" w:fill="auto"/>
            <w:vAlign w:val="center"/>
            <w:hideMark/>
          </w:tcPr>
          <w:p w14:paraId="740A177D"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Only Child (1=yes, 0=no)</w:t>
            </w:r>
          </w:p>
        </w:tc>
        <w:tc>
          <w:tcPr>
            <w:tcW w:w="814" w:type="dxa"/>
            <w:tcBorders>
              <w:top w:val="nil"/>
              <w:left w:val="nil"/>
              <w:bottom w:val="nil"/>
              <w:right w:val="nil"/>
            </w:tcBorders>
            <w:shd w:val="clear" w:color="auto" w:fill="auto"/>
            <w:noWrap/>
            <w:hideMark/>
          </w:tcPr>
          <w:p w14:paraId="423400CF"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893" w:type="dxa"/>
            <w:tcBorders>
              <w:top w:val="nil"/>
              <w:left w:val="nil"/>
              <w:bottom w:val="nil"/>
              <w:right w:val="nil"/>
            </w:tcBorders>
            <w:shd w:val="clear" w:color="auto" w:fill="auto"/>
            <w:noWrap/>
            <w:hideMark/>
          </w:tcPr>
          <w:p w14:paraId="600FDC57"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0.03 </w:t>
            </w:r>
          </w:p>
        </w:tc>
        <w:tc>
          <w:tcPr>
            <w:tcW w:w="950" w:type="dxa"/>
            <w:tcBorders>
              <w:top w:val="nil"/>
              <w:left w:val="nil"/>
              <w:bottom w:val="nil"/>
              <w:right w:val="nil"/>
            </w:tcBorders>
            <w:shd w:val="clear" w:color="auto" w:fill="auto"/>
            <w:noWrap/>
            <w:hideMark/>
          </w:tcPr>
          <w:p w14:paraId="5B84D8F6"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0.03 </w:t>
            </w:r>
          </w:p>
        </w:tc>
        <w:tc>
          <w:tcPr>
            <w:tcW w:w="850" w:type="dxa"/>
            <w:tcBorders>
              <w:top w:val="nil"/>
              <w:left w:val="nil"/>
              <w:bottom w:val="nil"/>
              <w:right w:val="nil"/>
            </w:tcBorders>
            <w:shd w:val="clear" w:color="auto" w:fill="auto"/>
            <w:noWrap/>
            <w:hideMark/>
          </w:tcPr>
          <w:p w14:paraId="128429AA"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0.04 </w:t>
            </w:r>
          </w:p>
        </w:tc>
        <w:tc>
          <w:tcPr>
            <w:tcW w:w="1030" w:type="dxa"/>
            <w:tcBorders>
              <w:top w:val="nil"/>
              <w:left w:val="nil"/>
              <w:bottom w:val="nil"/>
              <w:right w:val="nil"/>
            </w:tcBorders>
            <w:shd w:val="clear" w:color="auto" w:fill="auto"/>
            <w:noWrap/>
            <w:hideMark/>
          </w:tcPr>
          <w:p w14:paraId="733F1F7E"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1190" w:type="dxa"/>
            <w:tcBorders>
              <w:top w:val="nil"/>
              <w:left w:val="nil"/>
              <w:bottom w:val="nil"/>
              <w:right w:val="nil"/>
            </w:tcBorders>
            <w:shd w:val="clear" w:color="000000" w:fill="FFFFFF"/>
            <w:noWrap/>
            <w:hideMark/>
          </w:tcPr>
          <w:p w14:paraId="57A82294"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0.45 </w:t>
            </w:r>
          </w:p>
        </w:tc>
      </w:tr>
      <w:tr w:rsidR="00A61312" w:rsidRPr="00A61312" w14:paraId="4EA92FCF" w14:textId="77777777" w:rsidTr="00A61312">
        <w:trPr>
          <w:trHeight w:val="420"/>
          <w:jc w:val="center"/>
        </w:trPr>
        <w:tc>
          <w:tcPr>
            <w:tcW w:w="496" w:type="dxa"/>
            <w:tcBorders>
              <w:top w:val="nil"/>
              <w:left w:val="nil"/>
              <w:bottom w:val="nil"/>
              <w:right w:val="nil"/>
            </w:tcBorders>
            <w:shd w:val="clear" w:color="auto" w:fill="auto"/>
            <w:noWrap/>
            <w:vAlign w:val="center"/>
            <w:hideMark/>
          </w:tcPr>
          <w:p w14:paraId="7BE1CA87"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[4]</w:t>
            </w:r>
          </w:p>
        </w:tc>
        <w:tc>
          <w:tcPr>
            <w:tcW w:w="2676" w:type="dxa"/>
            <w:tcBorders>
              <w:top w:val="nil"/>
              <w:left w:val="nil"/>
              <w:bottom w:val="nil"/>
              <w:right w:val="nil"/>
            </w:tcBorders>
            <w:shd w:val="clear" w:color="auto" w:fill="auto"/>
            <w:vAlign w:val="center"/>
            <w:hideMark/>
          </w:tcPr>
          <w:p w14:paraId="2023A7E3"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Had computer experience before the program (1=yes;0=no)</w:t>
            </w:r>
          </w:p>
        </w:tc>
        <w:tc>
          <w:tcPr>
            <w:tcW w:w="814" w:type="dxa"/>
            <w:tcBorders>
              <w:top w:val="nil"/>
              <w:left w:val="nil"/>
              <w:bottom w:val="nil"/>
              <w:right w:val="nil"/>
            </w:tcBorders>
            <w:shd w:val="clear" w:color="auto" w:fill="auto"/>
            <w:noWrap/>
            <w:hideMark/>
          </w:tcPr>
          <w:p w14:paraId="12EC7946"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893" w:type="dxa"/>
            <w:tcBorders>
              <w:top w:val="nil"/>
              <w:left w:val="nil"/>
              <w:bottom w:val="nil"/>
              <w:right w:val="nil"/>
            </w:tcBorders>
            <w:shd w:val="clear" w:color="auto" w:fill="auto"/>
            <w:noWrap/>
            <w:hideMark/>
          </w:tcPr>
          <w:p w14:paraId="14F522B0"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0.03 </w:t>
            </w:r>
          </w:p>
        </w:tc>
        <w:tc>
          <w:tcPr>
            <w:tcW w:w="950" w:type="dxa"/>
            <w:tcBorders>
              <w:top w:val="nil"/>
              <w:left w:val="nil"/>
              <w:bottom w:val="nil"/>
              <w:right w:val="nil"/>
            </w:tcBorders>
            <w:shd w:val="clear" w:color="auto" w:fill="auto"/>
            <w:noWrap/>
            <w:hideMark/>
          </w:tcPr>
          <w:p w14:paraId="1B406C84"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0.07 </w:t>
            </w:r>
          </w:p>
        </w:tc>
        <w:tc>
          <w:tcPr>
            <w:tcW w:w="850" w:type="dxa"/>
            <w:tcBorders>
              <w:top w:val="nil"/>
              <w:left w:val="nil"/>
              <w:bottom w:val="nil"/>
              <w:right w:val="nil"/>
            </w:tcBorders>
            <w:shd w:val="clear" w:color="auto" w:fill="auto"/>
            <w:noWrap/>
            <w:hideMark/>
          </w:tcPr>
          <w:p w14:paraId="118FCEBC"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0.05 </w:t>
            </w:r>
          </w:p>
        </w:tc>
        <w:tc>
          <w:tcPr>
            <w:tcW w:w="1030" w:type="dxa"/>
            <w:tcBorders>
              <w:top w:val="nil"/>
              <w:left w:val="nil"/>
              <w:bottom w:val="nil"/>
              <w:right w:val="nil"/>
            </w:tcBorders>
            <w:shd w:val="clear" w:color="auto" w:fill="auto"/>
            <w:noWrap/>
            <w:hideMark/>
          </w:tcPr>
          <w:p w14:paraId="54FAC069"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1190" w:type="dxa"/>
            <w:tcBorders>
              <w:top w:val="nil"/>
              <w:left w:val="nil"/>
              <w:bottom w:val="nil"/>
              <w:right w:val="nil"/>
            </w:tcBorders>
            <w:shd w:val="clear" w:color="000000" w:fill="FFFFFF"/>
            <w:noWrap/>
            <w:hideMark/>
          </w:tcPr>
          <w:p w14:paraId="32B46C3D"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0.48 </w:t>
            </w:r>
          </w:p>
        </w:tc>
      </w:tr>
      <w:tr w:rsidR="00A61312" w:rsidRPr="00A61312" w14:paraId="70B16FE8" w14:textId="77777777" w:rsidTr="00452DD5">
        <w:trPr>
          <w:trHeight w:val="300"/>
          <w:jc w:val="center"/>
        </w:trPr>
        <w:tc>
          <w:tcPr>
            <w:tcW w:w="496" w:type="dxa"/>
            <w:tcBorders>
              <w:top w:val="nil"/>
              <w:left w:val="nil"/>
              <w:right w:val="nil"/>
            </w:tcBorders>
            <w:shd w:val="clear" w:color="auto" w:fill="auto"/>
            <w:noWrap/>
            <w:vAlign w:val="center"/>
            <w:hideMark/>
          </w:tcPr>
          <w:p w14:paraId="4B9BF543"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[5]</w:t>
            </w:r>
          </w:p>
        </w:tc>
        <w:tc>
          <w:tcPr>
            <w:tcW w:w="2676" w:type="dxa"/>
            <w:tcBorders>
              <w:top w:val="nil"/>
              <w:left w:val="nil"/>
              <w:right w:val="nil"/>
            </w:tcBorders>
            <w:shd w:val="clear" w:color="auto" w:fill="auto"/>
            <w:vAlign w:val="center"/>
            <w:hideMark/>
          </w:tcPr>
          <w:p w14:paraId="391CD5BF"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Mother is illiterate (1=yes; 0=no)</w:t>
            </w:r>
          </w:p>
        </w:tc>
        <w:tc>
          <w:tcPr>
            <w:tcW w:w="814" w:type="dxa"/>
            <w:tcBorders>
              <w:top w:val="nil"/>
              <w:left w:val="nil"/>
              <w:right w:val="nil"/>
            </w:tcBorders>
            <w:shd w:val="clear" w:color="auto" w:fill="auto"/>
            <w:noWrap/>
            <w:hideMark/>
          </w:tcPr>
          <w:p w14:paraId="2240C207"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893" w:type="dxa"/>
            <w:tcBorders>
              <w:top w:val="nil"/>
              <w:left w:val="nil"/>
              <w:right w:val="nil"/>
            </w:tcBorders>
            <w:shd w:val="clear" w:color="auto" w:fill="auto"/>
            <w:noWrap/>
            <w:hideMark/>
          </w:tcPr>
          <w:p w14:paraId="29603E84"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950" w:type="dxa"/>
            <w:tcBorders>
              <w:top w:val="nil"/>
              <w:left w:val="nil"/>
              <w:right w:val="nil"/>
            </w:tcBorders>
            <w:shd w:val="clear" w:color="auto" w:fill="auto"/>
            <w:noWrap/>
            <w:hideMark/>
          </w:tcPr>
          <w:p w14:paraId="6C4B1BBA"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0.02 </w:t>
            </w:r>
          </w:p>
        </w:tc>
        <w:tc>
          <w:tcPr>
            <w:tcW w:w="850" w:type="dxa"/>
            <w:tcBorders>
              <w:top w:val="nil"/>
              <w:left w:val="nil"/>
              <w:right w:val="nil"/>
            </w:tcBorders>
            <w:shd w:val="clear" w:color="auto" w:fill="auto"/>
            <w:noWrap/>
            <w:hideMark/>
          </w:tcPr>
          <w:p w14:paraId="18739D3E"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0.02 </w:t>
            </w:r>
          </w:p>
        </w:tc>
        <w:tc>
          <w:tcPr>
            <w:tcW w:w="1030" w:type="dxa"/>
            <w:tcBorders>
              <w:top w:val="nil"/>
              <w:left w:val="nil"/>
              <w:right w:val="nil"/>
            </w:tcBorders>
            <w:shd w:val="clear" w:color="auto" w:fill="auto"/>
            <w:noWrap/>
            <w:hideMark/>
          </w:tcPr>
          <w:p w14:paraId="266411F1"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1190" w:type="dxa"/>
            <w:tcBorders>
              <w:top w:val="nil"/>
              <w:left w:val="nil"/>
              <w:right w:val="nil"/>
            </w:tcBorders>
            <w:shd w:val="clear" w:color="000000" w:fill="FFFFFF"/>
            <w:noWrap/>
            <w:hideMark/>
          </w:tcPr>
          <w:p w14:paraId="681109CA"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0.21 </w:t>
            </w:r>
          </w:p>
        </w:tc>
      </w:tr>
      <w:tr w:rsidR="00A61312" w:rsidRPr="00A61312" w14:paraId="22811085" w14:textId="77777777" w:rsidTr="00452DD5">
        <w:trPr>
          <w:trHeight w:val="300"/>
          <w:jc w:val="center"/>
        </w:trPr>
        <w:tc>
          <w:tcPr>
            <w:tcW w:w="496" w:type="dxa"/>
            <w:tcBorders>
              <w:top w:val="nil"/>
              <w:left w:val="nil"/>
              <w:bottom w:val="single" w:sz="4" w:space="0" w:color="auto"/>
              <w:right w:val="nil"/>
            </w:tcBorders>
            <w:shd w:val="clear" w:color="auto" w:fill="auto"/>
            <w:noWrap/>
            <w:vAlign w:val="center"/>
            <w:hideMark/>
          </w:tcPr>
          <w:p w14:paraId="621F1C34" w14:textId="77777777" w:rsidR="00A61312" w:rsidRPr="00A61312" w:rsidRDefault="00A61312" w:rsidP="00A61312">
            <w:pPr>
              <w:widowControl/>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[6]</w:t>
            </w:r>
          </w:p>
        </w:tc>
        <w:tc>
          <w:tcPr>
            <w:tcW w:w="2676" w:type="dxa"/>
            <w:tcBorders>
              <w:top w:val="nil"/>
              <w:left w:val="nil"/>
              <w:bottom w:val="single" w:sz="4" w:space="0" w:color="auto"/>
              <w:right w:val="nil"/>
            </w:tcBorders>
            <w:shd w:val="clear" w:color="auto" w:fill="auto"/>
            <w:vAlign w:val="center"/>
            <w:hideMark/>
          </w:tcPr>
          <w:p w14:paraId="5E89D9B8" w14:textId="77777777" w:rsidR="00A61312" w:rsidRPr="00A61312" w:rsidRDefault="00A61312" w:rsidP="00A61312">
            <w:pPr>
              <w:widowControl/>
              <w:jc w:val="left"/>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Father is illiterate (1=yes; 0=no)</w:t>
            </w:r>
          </w:p>
        </w:tc>
        <w:tc>
          <w:tcPr>
            <w:tcW w:w="814" w:type="dxa"/>
            <w:tcBorders>
              <w:top w:val="nil"/>
              <w:left w:val="nil"/>
              <w:bottom w:val="single" w:sz="4" w:space="0" w:color="auto"/>
              <w:right w:val="nil"/>
            </w:tcBorders>
            <w:shd w:val="clear" w:color="auto" w:fill="auto"/>
            <w:noWrap/>
            <w:hideMark/>
          </w:tcPr>
          <w:p w14:paraId="69725816"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0.01 </w:t>
            </w:r>
          </w:p>
        </w:tc>
        <w:tc>
          <w:tcPr>
            <w:tcW w:w="893" w:type="dxa"/>
            <w:tcBorders>
              <w:top w:val="nil"/>
              <w:left w:val="nil"/>
              <w:bottom w:val="single" w:sz="4" w:space="0" w:color="auto"/>
              <w:right w:val="nil"/>
            </w:tcBorders>
            <w:shd w:val="clear" w:color="auto" w:fill="auto"/>
            <w:noWrap/>
            <w:hideMark/>
          </w:tcPr>
          <w:p w14:paraId="62AA2193"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950" w:type="dxa"/>
            <w:tcBorders>
              <w:top w:val="nil"/>
              <w:left w:val="nil"/>
              <w:bottom w:val="single" w:sz="4" w:space="0" w:color="auto"/>
              <w:right w:val="nil"/>
            </w:tcBorders>
            <w:shd w:val="clear" w:color="auto" w:fill="auto"/>
            <w:noWrap/>
            <w:hideMark/>
          </w:tcPr>
          <w:p w14:paraId="33D6FF96"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850" w:type="dxa"/>
            <w:tcBorders>
              <w:top w:val="nil"/>
              <w:left w:val="nil"/>
              <w:bottom w:val="single" w:sz="4" w:space="0" w:color="auto"/>
              <w:right w:val="nil"/>
            </w:tcBorders>
            <w:shd w:val="clear" w:color="auto" w:fill="auto"/>
            <w:noWrap/>
            <w:hideMark/>
          </w:tcPr>
          <w:p w14:paraId="5A17E8A5"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0.02 </w:t>
            </w:r>
          </w:p>
        </w:tc>
        <w:tc>
          <w:tcPr>
            <w:tcW w:w="1030" w:type="dxa"/>
            <w:tcBorders>
              <w:top w:val="nil"/>
              <w:left w:val="nil"/>
              <w:bottom w:val="single" w:sz="4" w:space="0" w:color="auto"/>
              <w:right w:val="nil"/>
            </w:tcBorders>
            <w:shd w:val="clear" w:color="auto" w:fill="auto"/>
            <w:noWrap/>
            <w:hideMark/>
          </w:tcPr>
          <w:p w14:paraId="6244E2E6"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0.00 </w:t>
            </w:r>
          </w:p>
        </w:tc>
        <w:tc>
          <w:tcPr>
            <w:tcW w:w="1190" w:type="dxa"/>
            <w:tcBorders>
              <w:top w:val="nil"/>
              <w:left w:val="nil"/>
              <w:bottom w:val="single" w:sz="4" w:space="0" w:color="auto"/>
              <w:right w:val="nil"/>
            </w:tcBorders>
            <w:shd w:val="clear" w:color="000000" w:fill="FFFFFF"/>
            <w:noWrap/>
            <w:hideMark/>
          </w:tcPr>
          <w:p w14:paraId="07C16D0C" w14:textId="77777777" w:rsidR="00A61312" w:rsidRPr="00A61312" w:rsidRDefault="00A61312" w:rsidP="00A61312">
            <w:pPr>
              <w:widowControl/>
              <w:jc w:val="center"/>
              <w:rPr>
                <w:rFonts w:ascii="Times New Roman" w:eastAsia="宋体" w:hAnsi="Times New Roman" w:cs="Times New Roman"/>
                <w:color w:val="000000"/>
                <w:kern w:val="0"/>
              </w:rPr>
            </w:pPr>
            <w:r w:rsidRPr="00A61312">
              <w:rPr>
                <w:rFonts w:ascii="Times New Roman" w:eastAsia="宋体" w:hAnsi="Times New Roman" w:cs="Times New Roman"/>
                <w:color w:val="000000"/>
                <w:kern w:val="0"/>
              </w:rPr>
              <w:t xml:space="preserve">0.36 </w:t>
            </w:r>
          </w:p>
        </w:tc>
      </w:tr>
    </w:tbl>
    <w:p w14:paraId="329C4FE4" w14:textId="77777777" w:rsidR="00E917C6" w:rsidRPr="0017202A" w:rsidRDefault="001B08EA">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 </w:t>
      </w:r>
      <w:proofErr w:type="gramStart"/>
      <w:r w:rsidRPr="0017202A">
        <w:rPr>
          <w:rFonts w:ascii="Times New Roman" w:hAnsi="Times New Roman" w:cs="Times New Roman"/>
          <w:color w:val="000000"/>
          <w:sz w:val="22"/>
          <w:szCs w:val="22"/>
        </w:rPr>
        <w:t>significant</w:t>
      </w:r>
      <w:proofErr w:type="gramEnd"/>
      <w:r w:rsidRPr="0017202A">
        <w:rPr>
          <w:rFonts w:ascii="Times New Roman" w:hAnsi="Times New Roman" w:cs="Times New Roman"/>
          <w:color w:val="000000"/>
          <w:sz w:val="22"/>
          <w:szCs w:val="22"/>
        </w:rPr>
        <w:t xml:space="preserve"> at 10%; ** significant at 5%; *** significant at 1%. Robust standard errors in parentheses clustered at school level.</w:t>
      </w:r>
    </w:p>
    <w:p w14:paraId="3124ED12" w14:textId="54483FE6" w:rsidR="00692B6E" w:rsidRPr="0017202A" w:rsidRDefault="00692B6E" w:rsidP="00692B6E">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The test aims to present information about balance across the three different types of treatments in our experiment. The tests regress the </w:t>
      </w:r>
      <w:r w:rsidR="00FE38B3" w:rsidRPr="0017202A">
        <w:rPr>
          <w:rFonts w:ascii="Times New Roman" w:hAnsi="Times New Roman" w:cs="Times New Roman"/>
          <w:color w:val="000000"/>
          <w:sz w:val="22"/>
          <w:szCs w:val="22"/>
        </w:rPr>
        <w:t xml:space="preserve">variables listed on the left (each at a time) on the dummy variable of treatment status, the dummy variables of the pairing or the baseline math performance of the peer. </w:t>
      </w:r>
    </w:p>
    <w:p w14:paraId="31B1B92B" w14:textId="77777777" w:rsidR="001B08EA" w:rsidRPr="0017202A" w:rsidRDefault="001B08EA">
      <w:pPr>
        <w:rPr>
          <w:rFonts w:ascii="Times New Roman" w:hAnsi="Times New Roman" w:cs="Times New Roman"/>
          <w:sz w:val="22"/>
          <w:szCs w:val="22"/>
        </w:rPr>
      </w:pPr>
    </w:p>
    <w:p w14:paraId="0A196A36" w14:textId="77777777" w:rsidR="001B08EA" w:rsidRPr="0017202A" w:rsidRDefault="001B08EA">
      <w:pPr>
        <w:rPr>
          <w:rFonts w:ascii="Times New Roman" w:hAnsi="Times New Roman" w:cs="Times New Roman"/>
          <w:sz w:val="22"/>
          <w:szCs w:val="22"/>
        </w:rPr>
      </w:pPr>
    </w:p>
    <w:p w14:paraId="3393C685" w14:textId="77777777" w:rsidR="001B08EA" w:rsidRPr="0017202A" w:rsidRDefault="001B08EA">
      <w:pPr>
        <w:rPr>
          <w:rFonts w:ascii="Times New Roman" w:hAnsi="Times New Roman" w:cs="Times New Roman"/>
          <w:sz w:val="22"/>
          <w:szCs w:val="22"/>
        </w:rPr>
      </w:pPr>
    </w:p>
    <w:p w14:paraId="4733B0E9" w14:textId="77777777" w:rsidR="001B08EA" w:rsidRPr="0017202A" w:rsidRDefault="001B08EA">
      <w:pPr>
        <w:rPr>
          <w:rFonts w:ascii="Times New Roman" w:hAnsi="Times New Roman" w:cs="Times New Roman"/>
          <w:sz w:val="22"/>
          <w:szCs w:val="22"/>
        </w:rPr>
      </w:pPr>
    </w:p>
    <w:p w14:paraId="2516B742" w14:textId="77777777" w:rsidR="001B08EA" w:rsidRPr="0017202A" w:rsidRDefault="001B08EA">
      <w:pPr>
        <w:rPr>
          <w:rFonts w:ascii="Times New Roman" w:hAnsi="Times New Roman" w:cs="Times New Roman"/>
          <w:sz w:val="22"/>
          <w:szCs w:val="22"/>
        </w:rPr>
      </w:pPr>
    </w:p>
    <w:p w14:paraId="738125EE" w14:textId="7D3F1CB1" w:rsidR="001B08EA" w:rsidRPr="0017202A" w:rsidRDefault="00FD13E7" w:rsidP="00452DD5">
      <w:pPr>
        <w:pageBreakBefore/>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Table 2</w:t>
      </w:r>
      <w:r w:rsidR="001B08EA" w:rsidRPr="0017202A">
        <w:rPr>
          <w:rFonts w:ascii="Times New Roman" w:hAnsi="Times New Roman" w:cs="Times New Roman"/>
          <w:color w:val="000000"/>
          <w:sz w:val="22"/>
          <w:szCs w:val="22"/>
        </w:rPr>
        <w:t xml:space="preserve">. The impact of </w:t>
      </w:r>
      <w:r w:rsidR="004B51CA" w:rsidRPr="0017202A">
        <w:rPr>
          <w:rFonts w:ascii="Times New Roman" w:hAnsi="Times New Roman" w:cs="Times New Roman"/>
          <w:color w:val="000000"/>
          <w:sz w:val="22"/>
          <w:szCs w:val="22"/>
        </w:rPr>
        <w:t xml:space="preserve">the </w:t>
      </w:r>
      <w:r w:rsidR="001B08EA" w:rsidRPr="0017202A">
        <w:rPr>
          <w:rFonts w:ascii="Times New Roman" w:hAnsi="Times New Roman" w:cs="Times New Roman"/>
          <w:color w:val="000000"/>
          <w:sz w:val="22"/>
          <w:szCs w:val="22"/>
        </w:rPr>
        <w:t xml:space="preserve">CAL </w:t>
      </w:r>
      <w:r w:rsidR="004B51CA" w:rsidRPr="0017202A">
        <w:rPr>
          <w:rFonts w:ascii="Times New Roman" w:hAnsi="Times New Roman" w:cs="Times New Roman"/>
          <w:color w:val="000000"/>
          <w:sz w:val="22"/>
          <w:szCs w:val="22"/>
        </w:rPr>
        <w:t>treatment, the pairing status</w:t>
      </w:r>
      <w:r w:rsidR="001B08EA" w:rsidRPr="0017202A">
        <w:rPr>
          <w:rFonts w:ascii="Times New Roman" w:hAnsi="Times New Roman" w:cs="Times New Roman"/>
          <w:color w:val="000000"/>
          <w:sz w:val="22"/>
          <w:szCs w:val="22"/>
        </w:rPr>
        <w:t xml:space="preserve"> a</w:t>
      </w:r>
      <w:r w:rsidR="004B51CA" w:rsidRPr="0017202A">
        <w:rPr>
          <w:rFonts w:ascii="Times New Roman" w:hAnsi="Times New Roman" w:cs="Times New Roman"/>
          <w:color w:val="000000"/>
          <w:sz w:val="22"/>
          <w:szCs w:val="22"/>
        </w:rPr>
        <w:t xml:space="preserve">nd the types of peer on own </w:t>
      </w:r>
      <w:r w:rsidR="001B08EA" w:rsidRPr="0017202A">
        <w:rPr>
          <w:rFonts w:ascii="Times New Roman" w:hAnsi="Times New Roman" w:cs="Times New Roman"/>
          <w:color w:val="000000"/>
          <w:sz w:val="22"/>
          <w:szCs w:val="22"/>
        </w:rPr>
        <w:t>evaluation math score</w:t>
      </w:r>
    </w:p>
    <w:tbl>
      <w:tblPr>
        <w:tblW w:w="8167" w:type="dxa"/>
        <w:jc w:val="center"/>
        <w:tblInd w:w="93" w:type="dxa"/>
        <w:tblLook w:val="04A0" w:firstRow="1" w:lastRow="0" w:firstColumn="1" w:lastColumn="0" w:noHBand="0" w:noVBand="1"/>
      </w:tblPr>
      <w:tblGrid>
        <w:gridCol w:w="616"/>
        <w:gridCol w:w="3567"/>
        <w:gridCol w:w="996"/>
        <w:gridCol w:w="996"/>
        <w:gridCol w:w="996"/>
        <w:gridCol w:w="996"/>
      </w:tblGrid>
      <w:tr w:rsidR="001B08EA" w:rsidRPr="0017202A" w14:paraId="6707CC57" w14:textId="77777777" w:rsidTr="00EB2EF7">
        <w:trPr>
          <w:trHeight w:val="1200"/>
          <w:jc w:val="center"/>
        </w:trPr>
        <w:tc>
          <w:tcPr>
            <w:tcW w:w="4183" w:type="dxa"/>
            <w:gridSpan w:val="2"/>
            <w:tcBorders>
              <w:top w:val="single" w:sz="8" w:space="0" w:color="auto"/>
              <w:left w:val="nil"/>
              <w:bottom w:val="single" w:sz="8" w:space="0" w:color="auto"/>
              <w:right w:val="nil"/>
            </w:tcBorders>
            <w:shd w:val="clear" w:color="auto" w:fill="auto"/>
            <w:vAlign w:val="center"/>
            <w:hideMark/>
          </w:tcPr>
          <w:p w14:paraId="3C991C30" w14:textId="2F19941C" w:rsidR="001B08EA" w:rsidRPr="0017202A" w:rsidRDefault="0022580C"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Dependent variable: Own</w:t>
            </w:r>
            <w:r w:rsidR="001B08EA" w:rsidRPr="0017202A">
              <w:rPr>
                <w:rFonts w:ascii="Times New Roman" w:eastAsia="宋体" w:hAnsi="Times New Roman" w:cs="Times New Roman"/>
                <w:color w:val="000000"/>
                <w:kern w:val="0"/>
                <w:sz w:val="22"/>
                <w:szCs w:val="22"/>
              </w:rPr>
              <w:t xml:space="preserve"> standardized evaluation math score (SD)</w:t>
            </w:r>
          </w:p>
        </w:tc>
        <w:tc>
          <w:tcPr>
            <w:tcW w:w="996" w:type="dxa"/>
            <w:tcBorders>
              <w:top w:val="single" w:sz="8" w:space="0" w:color="auto"/>
              <w:left w:val="nil"/>
              <w:bottom w:val="single" w:sz="8" w:space="0" w:color="auto"/>
              <w:right w:val="nil"/>
            </w:tcBorders>
            <w:shd w:val="clear" w:color="auto" w:fill="auto"/>
            <w:vAlign w:val="center"/>
            <w:hideMark/>
          </w:tcPr>
          <w:p w14:paraId="58DB39A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996" w:type="dxa"/>
            <w:tcBorders>
              <w:top w:val="single" w:sz="8" w:space="0" w:color="auto"/>
              <w:left w:val="nil"/>
              <w:bottom w:val="single" w:sz="8" w:space="0" w:color="auto"/>
              <w:right w:val="nil"/>
            </w:tcBorders>
            <w:shd w:val="clear" w:color="auto" w:fill="auto"/>
            <w:vAlign w:val="center"/>
            <w:hideMark/>
          </w:tcPr>
          <w:p w14:paraId="6D406C5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996" w:type="dxa"/>
            <w:tcBorders>
              <w:top w:val="single" w:sz="8" w:space="0" w:color="auto"/>
              <w:left w:val="nil"/>
              <w:bottom w:val="single" w:sz="8" w:space="0" w:color="auto"/>
              <w:right w:val="nil"/>
            </w:tcBorders>
            <w:shd w:val="clear" w:color="auto" w:fill="auto"/>
            <w:vAlign w:val="center"/>
            <w:hideMark/>
          </w:tcPr>
          <w:p w14:paraId="5B889B1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996" w:type="dxa"/>
            <w:tcBorders>
              <w:top w:val="single" w:sz="8" w:space="0" w:color="auto"/>
              <w:left w:val="nil"/>
              <w:bottom w:val="single" w:sz="8" w:space="0" w:color="auto"/>
              <w:right w:val="nil"/>
            </w:tcBorders>
            <w:shd w:val="clear" w:color="auto" w:fill="auto"/>
            <w:vAlign w:val="center"/>
            <w:hideMark/>
          </w:tcPr>
          <w:p w14:paraId="22B3CE8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r>
      <w:tr w:rsidR="001B08EA" w:rsidRPr="0017202A" w14:paraId="563F956F" w14:textId="77777777" w:rsidTr="00EB2EF7">
        <w:trPr>
          <w:trHeight w:val="700"/>
          <w:jc w:val="center"/>
        </w:trPr>
        <w:tc>
          <w:tcPr>
            <w:tcW w:w="616" w:type="dxa"/>
            <w:tcBorders>
              <w:top w:val="nil"/>
              <w:left w:val="nil"/>
              <w:bottom w:val="nil"/>
              <w:right w:val="nil"/>
            </w:tcBorders>
            <w:shd w:val="clear" w:color="auto" w:fill="auto"/>
            <w:noWrap/>
            <w:vAlign w:val="center"/>
            <w:hideMark/>
          </w:tcPr>
          <w:p w14:paraId="31370CA2"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3567" w:type="dxa"/>
            <w:vMerge w:val="restart"/>
            <w:tcBorders>
              <w:top w:val="nil"/>
              <w:left w:val="nil"/>
              <w:bottom w:val="nil"/>
              <w:right w:val="nil"/>
            </w:tcBorders>
            <w:shd w:val="clear" w:color="auto" w:fill="auto"/>
            <w:vAlign w:val="center"/>
            <w:hideMark/>
          </w:tcPr>
          <w:p w14:paraId="27EC7354"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standardized baseline math score (SD)</w:t>
            </w:r>
          </w:p>
        </w:tc>
        <w:tc>
          <w:tcPr>
            <w:tcW w:w="996" w:type="dxa"/>
            <w:tcBorders>
              <w:top w:val="nil"/>
              <w:left w:val="nil"/>
              <w:bottom w:val="nil"/>
              <w:right w:val="nil"/>
            </w:tcBorders>
            <w:shd w:val="clear" w:color="auto" w:fill="auto"/>
            <w:vAlign w:val="center"/>
            <w:hideMark/>
          </w:tcPr>
          <w:p w14:paraId="3511142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6B3E6C8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54D5C9B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0.47***</w:t>
            </w:r>
          </w:p>
        </w:tc>
        <w:tc>
          <w:tcPr>
            <w:tcW w:w="996" w:type="dxa"/>
            <w:tcBorders>
              <w:top w:val="nil"/>
              <w:left w:val="nil"/>
              <w:bottom w:val="nil"/>
              <w:right w:val="nil"/>
            </w:tcBorders>
            <w:shd w:val="clear" w:color="auto" w:fill="auto"/>
            <w:noWrap/>
            <w:vAlign w:val="center"/>
            <w:hideMark/>
          </w:tcPr>
          <w:p w14:paraId="28A8292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0.50***</w:t>
            </w:r>
          </w:p>
        </w:tc>
      </w:tr>
      <w:tr w:rsidR="001B08EA" w:rsidRPr="0017202A" w14:paraId="1404D2F8" w14:textId="77777777" w:rsidTr="00EB2EF7">
        <w:trPr>
          <w:trHeight w:val="380"/>
          <w:jc w:val="center"/>
        </w:trPr>
        <w:tc>
          <w:tcPr>
            <w:tcW w:w="616" w:type="dxa"/>
            <w:tcBorders>
              <w:top w:val="nil"/>
              <w:left w:val="nil"/>
              <w:bottom w:val="nil"/>
              <w:right w:val="nil"/>
            </w:tcBorders>
            <w:shd w:val="clear" w:color="auto" w:fill="auto"/>
            <w:noWrap/>
            <w:vAlign w:val="bottom"/>
            <w:hideMark/>
          </w:tcPr>
          <w:p w14:paraId="60549C1D"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28F5E7BE"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7CC82A6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260EBA9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1E18BCF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361663F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r>
      <w:tr w:rsidR="001B08EA" w:rsidRPr="0017202A" w14:paraId="697F5DD3" w14:textId="77777777" w:rsidTr="00EB2EF7">
        <w:trPr>
          <w:trHeight w:val="440"/>
          <w:jc w:val="center"/>
        </w:trPr>
        <w:tc>
          <w:tcPr>
            <w:tcW w:w="616" w:type="dxa"/>
            <w:tcBorders>
              <w:top w:val="nil"/>
              <w:left w:val="nil"/>
              <w:bottom w:val="nil"/>
              <w:right w:val="nil"/>
            </w:tcBorders>
            <w:shd w:val="clear" w:color="auto" w:fill="auto"/>
            <w:noWrap/>
            <w:vAlign w:val="center"/>
            <w:hideMark/>
          </w:tcPr>
          <w:p w14:paraId="181E3356"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3567" w:type="dxa"/>
            <w:vMerge w:val="restart"/>
            <w:tcBorders>
              <w:top w:val="nil"/>
              <w:left w:val="nil"/>
              <w:bottom w:val="nil"/>
              <w:right w:val="nil"/>
            </w:tcBorders>
            <w:shd w:val="clear" w:color="auto" w:fill="auto"/>
            <w:vAlign w:val="center"/>
            <w:hideMark/>
          </w:tcPr>
          <w:p w14:paraId="59A42968" w14:textId="48A485EC" w:rsidR="001B08EA" w:rsidRPr="0017202A" w:rsidRDefault="00F744FE" w:rsidP="00F744FE">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Class mean</w:t>
            </w:r>
            <w:r w:rsidR="001B08EA" w:rsidRPr="0017202A">
              <w:rPr>
                <w:rFonts w:ascii="Times New Roman" w:eastAsia="宋体" w:hAnsi="Times New Roman" w:cs="Times New Roman"/>
                <w:color w:val="000000"/>
                <w:kern w:val="0"/>
                <w:sz w:val="22"/>
                <w:szCs w:val="22"/>
              </w:rPr>
              <w:t xml:space="preserve"> </w:t>
            </w:r>
            <w:r w:rsidR="00772E11" w:rsidRPr="0017202A">
              <w:rPr>
                <w:rFonts w:ascii="Times New Roman" w:eastAsia="宋体" w:hAnsi="Times New Roman" w:cs="Times New Roman"/>
                <w:color w:val="000000"/>
                <w:kern w:val="0"/>
                <w:sz w:val="22"/>
                <w:szCs w:val="22"/>
              </w:rPr>
              <w:t xml:space="preserve">of the standardized baseline </w:t>
            </w:r>
            <w:r w:rsidR="001B08EA" w:rsidRPr="0017202A">
              <w:rPr>
                <w:rFonts w:ascii="Times New Roman" w:eastAsia="宋体" w:hAnsi="Times New Roman" w:cs="Times New Roman"/>
                <w:color w:val="000000"/>
                <w:kern w:val="0"/>
                <w:sz w:val="22"/>
                <w:szCs w:val="22"/>
              </w:rPr>
              <w:t>math score (SD)</w:t>
            </w:r>
          </w:p>
        </w:tc>
        <w:tc>
          <w:tcPr>
            <w:tcW w:w="996" w:type="dxa"/>
            <w:tcBorders>
              <w:top w:val="nil"/>
              <w:left w:val="nil"/>
              <w:bottom w:val="nil"/>
              <w:right w:val="nil"/>
            </w:tcBorders>
            <w:shd w:val="clear" w:color="auto" w:fill="auto"/>
            <w:vAlign w:val="center"/>
            <w:hideMark/>
          </w:tcPr>
          <w:p w14:paraId="09D5595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0.62***</w:t>
            </w:r>
          </w:p>
        </w:tc>
        <w:tc>
          <w:tcPr>
            <w:tcW w:w="996" w:type="dxa"/>
            <w:tcBorders>
              <w:top w:val="nil"/>
              <w:left w:val="nil"/>
              <w:bottom w:val="nil"/>
              <w:right w:val="nil"/>
            </w:tcBorders>
            <w:shd w:val="clear" w:color="auto" w:fill="auto"/>
            <w:vAlign w:val="center"/>
            <w:hideMark/>
          </w:tcPr>
          <w:p w14:paraId="58D1414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0.63***</w:t>
            </w:r>
          </w:p>
        </w:tc>
        <w:tc>
          <w:tcPr>
            <w:tcW w:w="996" w:type="dxa"/>
            <w:tcBorders>
              <w:top w:val="nil"/>
              <w:left w:val="nil"/>
              <w:bottom w:val="nil"/>
              <w:right w:val="nil"/>
            </w:tcBorders>
            <w:shd w:val="clear" w:color="auto" w:fill="auto"/>
            <w:noWrap/>
            <w:vAlign w:val="center"/>
            <w:hideMark/>
          </w:tcPr>
          <w:p w14:paraId="6EC26FD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0.18***</w:t>
            </w:r>
          </w:p>
        </w:tc>
        <w:tc>
          <w:tcPr>
            <w:tcW w:w="996" w:type="dxa"/>
            <w:tcBorders>
              <w:top w:val="nil"/>
              <w:left w:val="nil"/>
              <w:bottom w:val="nil"/>
              <w:right w:val="nil"/>
            </w:tcBorders>
            <w:shd w:val="clear" w:color="auto" w:fill="auto"/>
            <w:noWrap/>
            <w:vAlign w:val="center"/>
            <w:hideMark/>
          </w:tcPr>
          <w:p w14:paraId="3448D77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0.17***</w:t>
            </w:r>
          </w:p>
        </w:tc>
      </w:tr>
      <w:tr w:rsidR="001B08EA" w:rsidRPr="0017202A" w14:paraId="41725B3E"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563F672E"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59662F65"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0350DC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(0.06)</w:t>
            </w:r>
          </w:p>
        </w:tc>
        <w:tc>
          <w:tcPr>
            <w:tcW w:w="996" w:type="dxa"/>
            <w:tcBorders>
              <w:top w:val="nil"/>
              <w:left w:val="nil"/>
              <w:bottom w:val="nil"/>
              <w:right w:val="nil"/>
            </w:tcBorders>
            <w:shd w:val="clear" w:color="auto" w:fill="auto"/>
            <w:vAlign w:val="center"/>
            <w:hideMark/>
          </w:tcPr>
          <w:p w14:paraId="4E5F890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(0.06)</w:t>
            </w:r>
          </w:p>
        </w:tc>
        <w:tc>
          <w:tcPr>
            <w:tcW w:w="996" w:type="dxa"/>
            <w:tcBorders>
              <w:top w:val="nil"/>
              <w:left w:val="nil"/>
              <w:bottom w:val="nil"/>
              <w:right w:val="nil"/>
            </w:tcBorders>
            <w:shd w:val="clear" w:color="auto" w:fill="auto"/>
            <w:noWrap/>
            <w:vAlign w:val="center"/>
            <w:hideMark/>
          </w:tcPr>
          <w:p w14:paraId="4219A32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(0.04)</w:t>
            </w:r>
          </w:p>
        </w:tc>
        <w:tc>
          <w:tcPr>
            <w:tcW w:w="996" w:type="dxa"/>
            <w:tcBorders>
              <w:top w:val="nil"/>
              <w:left w:val="nil"/>
              <w:bottom w:val="nil"/>
              <w:right w:val="nil"/>
            </w:tcBorders>
            <w:shd w:val="clear" w:color="auto" w:fill="auto"/>
            <w:noWrap/>
            <w:vAlign w:val="center"/>
            <w:hideMark/>
          </w:tcPr>
          <w:p w14:paraId="6C95949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(0.04)</w:t>
            </w:r>
          </w:p>
        </w:tc>
      </w:tr>
      <w:tr w:rsidR="001B08EA" w:rsidRPr="0017202A" w14:paraId="0E48EBEA"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5B233310"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3567" w:type="dxa"/>
            <w:vMerge w:val="restart"/>
            <w:tcBorders>
              <w:top w:val="nil"/>
              <w:left w:val="nil"/>
              <w:bottom w:val="nil"/>
              <w:right w:val="nil"/>
            </w:tcBorders>
            <w:shd w:val="clear" w:color="auto" w:fill="auto"/>
            <w:vAlign w:val="center"/>
            <w:hideMark/>
          </w:tcPr>
          <w:p w14:paraId="706AC8F9"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CAL treatment (1=yes; 0=no)</w:t>
            </w:r>
          </w:p>
        </w:tc>
        <w:tc>
          <w:tcPr>
            <w:tcW w:w="996" w:type="dxa"/>
            <w:tcBorders>
              <w:top w:val="nil"/>
              <w:left w:val="nil"/>
              <w:bottom w:val="nil"/>
              <w:right w:val="nil"/>
            </w:tcBorders>
            <w:shd w:val="clear" w:color="auto" w:fill="auto"/>
            <w:vAlign w:val="center"/>
            <w:hideMark/>
          </w:tcPr>
          <w:p w14:paraId="4BACE25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273A3A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695B2B0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0.17*</w:t>
            </w:r>
          </w:p>
        </w:tc>
        <w:tc>
          <w:tcPr>
            <w:tcW w:w="996" w:type="dxa"/>
            <w:tcBorders>
              <w:top w:val="nil"/>
              <w:left w:val="nil"/>
              <w:bottom w:val="nil"/>
              <w:right w:val="nil"/>
            </w:tcBorders>
            <w:shd w:val="clear" w:color="auto" w:fill="auto"/>
            <w:noWrap/>
            <w:vAlign w:val="center"/>
            <w:hideMark/>
          </w:tcPr>
          <w:p w14:paraId="698E2C5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0.17*</w:t>
            </w:r>
          </w:p>
        </w:tc>
      </w:tr>
      <w:tr w:rsidR="001B08EA" w:rsidRPr="0017202A" w14:paraId="30C1A97B"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1E8F3AB7"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77CC35A0"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70322F5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504EEB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7EBED74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c>
          <w:tcPr>
            <w:tcW w:w="996" w:type="dxa"/>
            <w:tcBorders>
              <w:top w:val="nil"/>
              <w:left w:val="nil"/>
              <w:bottom w:val="nil"/>
              <w:right w:val="nil"/>
            </w:tcBorders>
            <w:shd w:val="clear" w:color="auto" w:fill="auto"/>
            <w:noWrap/>
            <w:vAlign w:val="center"/>
            <w:hideMark/>
          </w:tcPr>
          <w:p w14:paraId="7A552D8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r>
      <w:tr w:rsidR="001B08EA" w:rsidRPr="0017202A" w14:paraId="4932894E"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108FA822"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3567" w:type="dxa"/>
            <w:vMerge w:val="restart"/>
            <w:tcBorders>
              <w:top w:val="nil"/>
              <w:left w:val="nil"/>
              <w:bottom w:val="nil"/>
              <w:right w:val="nil"/>
            </w:tcBorders>
            <w:shd w:val="clear" w:color="auto" w:fill="auto"/>
            <w:vAlign w:val="center"/>
            <w:hideMark/>
          </w:tcPr>
          <w:p w14:paraId="7231C8A9" w14:textId="6AB29D0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CAL treatment * (own score - class </w:t>
            </w:r>
            <w:proofErr w:type="gramStart"/>
            <w:r w:rsidRPr="0017202A">
              <w:rPr>
                <w:rFonts w:ascii="Times New Roman" w:eastAsia="宋体" w:hAnsi="Times New Roman" w:cs="Times New Roman"/>
                <w:color w:val="000000"/>
                <w:kern w:val="0"/>
                <w:sz w:val="22"/>
                <w:szCs w:val="22"/>
              </w:rPr>
              <w:t>mean)</w:t>
            </w:r>
            <w:r w:rsidR="00F744FE" w:rsidRPr="0017202A">
              <w:rPr>
                <w:rFonts w:ascii="Times New Roman" w:eastAsia="宋体" w:hAnsi="Times New Roman" w:cs="Times New Roman"/>
                <w:color w:val="000000"/>
                <w:kern w:val="0"/>
                <w:sz w:val="22"/>
                <w:szCs w:val="22"/>
                <w:vertAlign w:val="superscript"/>
              </w:rPr>
              <w:t>a</w:t>
            </w:r>
            <w:proofErr w:type="gramEnd"/>
          </w:p>
        </w:tc>
        <w:tc>
          <w:tcPr>
            <w:tcW w:w="996" w:type="dxa"/>
            <w:tcBorders>
              <w:top w:val="nil"/>
              <w:left w:val="nil"/>
              <w:bottom w:val="nil"/>
              <w:right w:val="nil"/>
            </w:tcBorders>
            <w:shd w:val="clear" w:color="auto" w:fill="auto"/>
            <w:vAlign w:val="center"/>
            <w:hideMark/>
          </w:tcPr>
          <w:p w14:paraId="7AEBF0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887C0B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1AF8307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0.00 </w:t>
            </w:r>
          </w:p>
        </w:tc>
        <w:tc>
          <w:tcPr>
            <w:tcW w:w="996" w:type="dxa"/>
            <w:tcBorders>
              <w:top w:val="nil"/>
              <w:left w:val="nil"/>
              <w:bottom w:val="nil"/>
              <w:right w:val="nil"/>
            </w:tcBorders>
            <w:shd w:val="clear" w:color="auto" w:fill="auto"/>
            <w:noWrap/>
            <w:vAlign w:val="center"/>
            <w:hideMark/>
          </w:tcPr>
          <w:p w14:paraId="3E687A8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0.00 </w:t>
            </w:r>
          </w:p>
        </w:tc>
      </w:tr>
      <w:tr w:rsidR="001B08EA" w:rsidRPr="0017202A" w14:paraId="361385E5"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32CA4882"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154C6E88"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30391FF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1A8B0D6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638F2D9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(0.08)</w:t>
            </w:r>
          </w:p>
        </w:tc>
        <w:tc>
          <w:tcPr>
            <w:tcW w:w="996" w:type="dxa"/>
            <w:tcBorders>
              <w:top w:val="nil"/>
              <w:left w:val="nil"/>
              <w:bottom w:val="nil"/>
              <w:right w:val="nil"/>
            </w:tcBorders>
            <w:shd w:val="clear" w:color="auto" w:fill="auto"/>
            <w:noWrap/>
            <w:vAlign w:val="center"/>
            <w:hideMark/>
          </w:tcPr>
          <w:p w14:paraId="06D50AF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r>
      <w:tr w:rsidR="001B08EA" w:rsidRPr="0017202A" w14:paraId="2F328E2B"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260470F1"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3567" w:type="dxa"/>
            <w:vMerge w:val="restart"/>
            <w:tcBorders>
              <w:top w:val="nil"/>
              <w:left w:val="nil"/>
              <w:bottom w:val="nil"/>
              <w:right w:val="nil"/>
            </w:tcBorders>
            <w:shd w:val="clear" w:color="auto" w:fill="auto"/>
            <w:vAlign w:val="center"/>
            <w:hideMark/>
          </w:tcPr>
          <w:p w14:paraId="136DA3B9"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in CAL classes (1=yes; 0=no)</w:t>
            </w:r>
          </w:p>
        </w:tc>
        <w:tc>
          <w:tcPr>
            <w:tcW w:w="996" w:type="dxa"/>
            <w:tcBorders>
              <w:top w:val="nil"/>
              <w:left w:val="nil"/>
              <w:bottom w:val="nil"/>
              <w:right w:val="nil"/>
            </w:tcBorders>
            <w:shd w:val="clear" w:color="auto" w:fill="auto"/>
            <w:vAlign w:val="center"/>
            <w:hideMark/>
          </w:tcPr>
          <w:p w14:paraId="702E9F5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7A389B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67E8469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0.03 </w:t>
            </w:r>
          </w:p>
        </w:tc>
        <w:tc>
          <w:tcPr>
            <w:tcW w:w="996" w:type="dxa"/>
            <w:tcBorders>
              <w:top w:val="nil"/>
              <w:left w:val="nil"/>
              <w:bottom w:val="nil"/>
              <w:right w:val="nil"/>
            </w:tcBorders>
            <w:shd w:val="clear" w:color="auto" w:fill="auto"/>
            <w:noWrap/>
            <w:vAlign w:val="center"/>
            <w:hideMark/>
          </w:tcPr>
          <w:p w14:paraId="54E9FA4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r>
      <w:tr w:rsidR="001B08EA" w:rsidRPr="0017202A" w14:paraId="419E9C3E"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4184D971"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2096AB61"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F396E3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69464D3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490CD58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c>
          <w:tcPr>
            <w:tcW w:w="996" w:type="dxa"/>
            <w:tcBorders>
              <w:top w:val="nil"/>
              <w:left w:val="nil"/>
              <w:bottom w:val="nil"/>
              <w:right w:val="nil"/>
            </w:tcBorders>
            <w:shd w:val="clear" w:color="auto" w:fill="auto"/>
            <w:noWrap/>
            <w:vAlign w:val="center"/>
            <w:hideMark/>
          </w:tcPr>
          <w:p w14:paraId="0C69604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r>
      <w:tr w:rsidR="001B08EA" w:rsidRPr="0017202A" w14:paraId="67DD6F2A"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7CDCCF4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[6]</w:t>
            </w:r>
          </w:p>
        </w:tc>
        <w:tc>
          <w:tcPr>
            <w:tcW w:w="3567" w:type="dxa"/>
            <w:vMerge w:val="restart"/>
            <w:tcBorders>
              <w:top w:val="nil"/>
              <w:left w:val="nil"/>
              <w:bottom w:val="nil"/>
              <w:right w:val="nil"/>
            </w:tcBorders>
            <w:shd w:val="clear" w:color="auto" w:fill="auto"/>
            <w:vAlign w:val="center"/>
            <w:hideMark/>
          </w:tcPr>
          <w:p w14:paraId="3E0A1345"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 (own score - class mean)</w:t>
            </w:r>
          </w:p>
        </w:tc>
        <w:tc>
          <w:tcPr>
            <w:tcW w:w="996" w:type="dxa"/>
            <w:tcBorders>
              <w:top w:val="nil"/>
              <w:left w:val="nil"/>
              <w:bottom w:val="nil"/>
              <w:right w:val="nil"/>
            </w:tcBorders>
            <w:shd w:val="clear" w:color="auto" w:fill="auto"/>
            <w:vAlign w:val="center"/>
            <w:hideMark/>
          </w:tcPr>
          <w:p w14:paraId="2392046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0.47***</w:t>
            </w:r>
          </w:p>
        </w:tc>
        <w:tc>
          <w:tcPr>
            <w:tcW w:w="996" w:type="dxa"/>
            <w:tcBorders>
              <w:top w:val="nil"/>
              <w:left w:val="nil"/>
              <w:bottom w:val="nil"/>
              <w:right w:val="nil"/>
            </w:tcBorders>
            <w:shd w:val="clear" w:color="auto" w:fill="auto"/>
            <w:vAlign w:val="center"/>
            <w:hideMark/>
          </w:tcPr>
          <w:p w14:paraId="33C0929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0.49***</w:t>
            </w:r>
          </w:p>
        </w:tc>
        <w:tc>
          <w:tcPr>
            <w:tcW w:w="996" w:type="dxa"/>
            <w:tcBorders>
              <w:top w:val="nil"/>
              <w:left w:val="nil"/>
              <w:bottom w:val="nil"/>
              <w:right w:val="nil"/>
            </w:tcBorders>
            <w:shd w:val="clear" w:color="auto" w:fill="auto"/>
            <w:noWrap/>
            <w:vAlign w:val="center"/>
            <w:hideMark/>
          </w:tcPr>
          <w:p w14:paraId="7DC40E7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c>
          <w:tcPr>
            <w:tcW w:w="996" w:type="dxa"/>
            <w:tcBorders>
              <w:top w:val="nil"/>
              <w:left w:val="nil"/>
              <w:bottom w:val="nil"/>
              <w:right w:val="nil"/>
            </w:tcBorders>
            <w:shd w:val="clear" w:color="auto" w:fill="auto"/>
            <w:noWrap/>
            <w:vAlign w:val="center"/>
            <w:hideMark/>
          </w:tcPr>
          <w:p w14:paraId="656B7E6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0.04 </w:t>
            </w:r>
          </w:p>
        </w:tc>
      </w:tr>
      <w:tr w:rsidR="001B08EA" w:rsidRPr="0017202A" w14:paraId="18286978"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34FE831D"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22F8B5BF"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3A611B6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vAlign w:val="center"/>
            <w:hideMark/>
          </w:tcPr>
          <w:p w14:paraId="3A6629E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7C62155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c>
          <w:tcPr>
            <w:tcW w:w="996" w:type="dxa"/>
            <w:tcBorders>
              <w:top w:val="nil"/>
              <w:left w:val="nil"/>
              <w:bottom w:val="nil"/>
              <w:right w:val="nil"/>
            </w:tcBorders>
            <w:shd w:val="clear" w:color="auto" w:fill="auto"/>
            <w:noWrap/>
            <w:vAlign w:val="center"/>
            <w:hideMark/>
          </w:tcPr>
          <w:p w14:paraId="59D9EB6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r>
      <w:tr w:rsidR="001B08EA" w:rsidRPr="0017202A" w14:paraId="5EE24B42"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6162EA06"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[7]</w:t>
            </w:r>
          </w:p>
        </w:tc>
        <w:tc>
          <w:tcPr>
            <w:tcW w:w="3567" w:type="dxa"/>
            <w:vMerge w:val="restart"/>
            <w:tcBorders>
              <w:top w:val="nil"/>
              <w:left w:val="nil"/>
              <w:bottom w:val="nil"/>
              <w:right w:val="nil"/>
            </w:tcBorders>
            <w:shd w:val="clear" w:color="auto" w:fill="auto"/>
            <w:vAlign w:val="center"/>
            <w:hideMark/>
          </w:tcPr>
          <w:p w14:paraId="2AB8C252"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 (own score - class mean)]^2</w:t>
            </w:r>
          </w:p>
        </w:tc>
        <w:tc>
          <w:tcPr>
            <w:tcW w:w="996" w:type="dxa"/>
            <w:tcBorders>
              <w:top w:val="nil"/>
              <w:left w:val="nil"/>
              <w:bottom w:val="nil"/>
              <w:right w:val="nil"/>
            </w:tcBorders>
            <w:shd w:val="clear" w:color="auto" w:fill="auto"/>
            <w:vAlign w:val="center"/>
            <w:hideMark/>
          </w:tcPr>
          <w:p w14:paraId="0D038AF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5BF73B5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996" w:type="dxa"/>
            <w:tcBorders>
              <w:top w:val="nil"/>
              <w:left w:val="nil"/>
              <w:bottom w:val="nil"/>
              <w:right w:val="nil"/>
            </w:tcBorders>
            <w:shd w:val="clear" w:color="auto" w:fill="auto"/>
            <w:noWrap/>
            <w:vAlign w:val="bottom"/>
            <w:hideMark/>
          </w:tcPr>
          <w:p w14:paraId="36AD2E82"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2CDE154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0.04***</w:t>
            </w:r>
          </w:p>
        </w:tc>
      </w:tr>
      <w:tr w:rsidR="001B08EA" w:rsidRPr="0017202A" w14:paraId="5849269F"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2A6E0B5A"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5AB65682"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202198C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43EE3B0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c>
          <w:tcPr>
            <w:tcW w:w="996" w:type="dxa"/>
            <w:tcBorders>
              <w:top w:val="nil"/>
              <w:left w:val="nil"/>
              <w:bottom w:val="nil"/>
              <w:right w:val="nil"/>
            </w:tcBorders>
            <w:shd w:val="clear" w:color="auto" w:fill="auto"/>
            <w:noWrap/>
            <w:vAlign w:val="bottom"/>
            <w:hideMark/>
          </w:tcPr>
          <w:p w14:paraId="255B01EA"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2F65325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r>
      <w:tr w:rsidR="001B08EA" w:rsidRPr="0017202A" w14:paraId="22A76BEC"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095B74A3"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[8]</w:t>
            </w:r>
          </w:p>
        </w:tc>
        <w:tc>
          <w:tcPr>
            <w:tcW w:w="3567" w:type="dxa"/>
            <w:vMerge w:val="restart"/>
            <w:tcBorders>
              <w:top w:val="nil"/>
              <w:left w:val="nil"/>
              <w:bottom w:val="nil"/>
              <w:right w:val="nil"/>
            </w:tcBorders>
            <w:shd w:val="clear" w:color="auto" w:fill="auto"/>
            <w:vAlign w:val="center"/>
            <w:hideMark/>
          </w:tcPr>
          <w:p w14:paraId="149640A6" w14:textId="03C928BA" w:rsidR="001B08EA" w:rsidRPr="0017202A" w:rsidRDefault="00F744FE"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 (peer</w:t>
            </w:r>
            <w:r w:rsidR="001B08EA" w:rsidRPr="0017202A">
              <w:rPr>
                <w:rFonts w:ascii="Times New Roman" w:eastAsia="宋体" w:hAnsi="Times New Roman" w:cs="Times New Roman"/>
                <w:color w:val="000000"/>
                <w:kern w:val="0"/>
                <w:sz w:val="22"/>
                <w:szCs w:val="22"/>
              </w:rPr>
              <w:t xml:space="preserve"> score - class </w:t>
            </w:r>
            <w:proofErr w:type="gramStart"/>
            <w:r w:rsidR="001B08EA" w:rsidRPr="0017202A">
              <w:rPr>
                <w:rFonts w:ascii="Times New Roman" w:eastAsia="宋体" w:hAnsi="Times New Roman" w:cs="Times New Roman"/>
                <w:color w:val="000000"/>
                <w:kern w:val="0"/>
                <w:sz w:val="22"/>
                <w:szCs w:val="22"/>
              </w:rPr>
              <w:t>mean)</w:t>
            </w:r>
            <w:r w:rsidRPr="0017202A">
              <w:rPr>
                <w:rFonts w:ascii="Times New Roman" w:eastAsia="宋体" w:hAnsi="Times New Roman" w:cs="Times New Roman"/>
                <w:color w:val="000000"/>
                <w:kern w:val="0"/>
                <w:sz w:val="22"/>
                <w:szCs w:val="22"/>
                <w:vertAlign w:val="superscript"/>
              </w:rPr>
              <w:t>b</w:t>
            </w:r>
            <w:proofErr w:type="gramEnd"/>
          </w:p>
        </w:tc>
        <w:tc>
          <w:tcPr>
            <w:tcW w:w="996" w:type="dxa"/>
            <w:tcBorders>
              <w:top w:val="nil"/>
              <w:left w:val="nil"/>
              <w:bottom w:val="nil"/>
              <w:right w:val="nil"/>
            </w:tcBorders>
            <w:shd w:val="clear" w:color="auto" w:fill="auto"/>
            <w:vAlign w:val="center"/>
            <w:hideMark/>
          </w:tcPr>
          <w:p w14:paraId="633AD2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c>
          <w:tcPr>
            <w:tcW w:w="996" w:type="dxa"/>
            <w:tcBorders>
              <w:top w:val="nil"/>
              <w:left w:val="nil"/>
              <w:bottom w:val="nil"/>
              <w:right w:val="nil"/>
            </w:tcBorders>
            <w:shd w:val="clear" w:color="auto" w:fill="auto"/>
            <w:vAlign w:val="center"/>
            <w:hideMark/>
          </w:tcPr>
          <w:p w14:paraId="62BBD2C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c>
          <w:tcPr>
            <w:tcW w:w="996" w:type="dxa"/>
            <w:tcBorders>
              <w:top w:val="nil"/>
              <w:left w:val="nil"/>
              <w:bottom w:val="nil"/>
              <w:right w:val="nil"/>
            </w:tcBorders>
            <w:shd w:val="clear" w:color="auto" w:fill="auto"/>
            <w:noWrap/>
            <w:vAlign w:val="center"/>
            <w:hideMark/>
          </w:tcPr>
          <w:p w14:paraId="5A90F01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c>
          <w:tcPr>
            <w:tcW w:w="996" w:type="dxa"/>
            <w:tcBorders>
              <w:top w:val="nil"/>
              <w:left w:val="nil"/>
              <w:bottom w:val="nil"/>
              <w:right w:val="nil"/>
            </w:tcBorders>
            <w:shd w:val="clear" w:color="auto" w:fill="auto"/>
            <w:noWrap/>
            <w:vAlign w:val="center"/>
            <w:hideMark/>
          </w:tcPr>
          <w:p w14:paraId="05582C4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r>
      <w:tr w:rsidR="001B08EA" w:rsidRPr="0017202A" w14:paraId="7B0188EA"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0BE40532"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45A7F514"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5771D6A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c>
          <w:tcPr>
            <w:tcW w:w="996" w:type="dxa"/>
            <w:tcBorders>
              <w:top w:val="nil"/>
              <w:left w:val="nil"/>
              <w:bottom w:val="nil"/>
              <w:right w:val="nil"/>
            </w:tcBorders>
            <w:shd w:val="clear" w:color="auto" w:fill="auto"/>
            <w:vAlign w:val="center"/>
            <w:hideMark/>
          </w:tcPr>
          <w:p w14:paraId="4544D56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7CBCB41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6E562CC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r>
      <w:tr w:rsidR="001B08EA" w:rsidRPr="0017202A" w14:paraId="0CC726B8" w14:textId="77777777" w:rsidTr="00EB2EF7">
        <w:trPr>
          <w:trHeight w:val="300"/>
          <w:jc w:val="center"/>
        </w:trPr>
        <w:tc>
          <w:tcPr>
            <w:tcW w:w="616" w:type="dxa"/>
            <w:vMerge w:val="restart"/>
            <w:tcBorders>
              <w:top w:val="nil"/>
              <w:left w:val="nil"/>
              <w:bottom w:val="nil"/>
              <w:right w:val="nil"/>
            </w:tcBorders>
            <w:shd w:val="clear" w:color="auto" w:fill="auto"/>
            <w:noWrap/>
            <w:vAlign w:val="center"/>
            <w:hideMark/>
          </w:tcPr>
          <w:p w14:paraId="04EE6E20" w14:textId="77777777" w:rsidR="001B08EA" w:rsidRPr="0017202A" w:rsidRDefault="001B08EA" w:rsidP="001B08EA">
            <w:pPr>
              <w:widowControl/>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[9]</w:t>
            </w:r>
          </w:p>
        </w:tc>
        <w:tc>
          <w:tcPr>
            <w:tcW w:w="3567" w:type="dxa"/>
            <w:vMerge w:val="restart"/>
            <w:tcBorders>
              <w:top w:val="nil"/>
              <w:left w:val="nil"/>
              <w:bottom w:val="nil"/>
              <w:right w:val="nil"/>
            </w:tcBorders>
            <w:shd w:val="clear" w:color="auto" w:fill="auto"/>
            <w:vAlign w:val="center"/>
            <w:hideMark/>
          </w:tcPr>
          <w:p w14:paraId="4A037181" w14:textId="500584D4" w:rsidR="001B08EA" w:rsidRPr="0017202A" w:rsidRDefault="00F744FE"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 (peer</w:t>
            </w:r>
            <w:r w:rsidR="001B08EA" w:rsidRPr="0017202A">
              <w:rPr>
                <w:rFonts w:ascii="Times New Roman" w:eastAsia="宋体" w:hAnsi="Times New Roman" w:cs="Times New Roman"/>
                <w:color w:val="000000"/>
                <w:kern w:val="0"/>
                <w:sz w:val="22"/>
                <w:szCs w:val="22"/>
              </w:rPr>
              <w:t xml:space="preserve"> score - class mean)]^2</w:t>
            </w:r>
          </w:p>
        </w:tc>
        <w:tc>
          <w:tcPr>
            <w:tcW w:w="996" w:type="dxa"/>
            <w:tcBorders>
              <w:top w:val="nil"/>
              <w:left w:val="nil"/>
              <w:bottom w:val="nil"/>
              <w:right w:val="nil"/>
            </w:tcBorders>
            <w:shd w:val="clear" w:color="auto" w:fill="auto"/>
            <w:vAlign w:val="center"/>
            <w:hideMark/>
          </w:tcPr>
          <w:p w14:paraId="01263E5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3331D58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c>
          <w:tcPr>
            <w:tcW w:w="996" w:type="dxa"/>
            <w:vMerge w:val="restart"/>
            <w:tcBorders>
              <w:top w:val="nil"/>
              <w:left w:val="nil"/>
              <w:bottom w:val="nil"/>
              <w:right w:val="nil"/>
            </w:tcBorders>
            <w:shd w:val="clear" w:color="auto" w:fill="auto"/>
            <w:noWrap/>
            <w:vAlign w:val="bottom"/>
            <w:hideMark/>
          </w:tcPr>
          <w:p w14:paraId="19D9CB61"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535C08B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r>
      <w:tr w:rsidR="001B08EA" w:rsidRPr="0017202A" w14:paraId="569A221F" w14:textId="77777777" w:rsidTr="00EB2EF7">
        <w:trPr>
          <w:trHeight w:val="300"/>
          <w:jc w:val="center"/>
        </w:trPr>
        <w:tc>
          <w:tcPr>
            <w:tcW w:w="616" w:type="dxa"/>
            <w:vMerge/>
            <w:tcBorders>
              <w:top w:val="nil"/>
              <w:left w:val="nil"/>
              <w:bottom w:val="nil"/>
              <w:right w:val="nil"/>
            </w:tcBorders>
            <w:vAlign w:val="center"/>
            <w:hideMark/>
          </w:tcPr>
          <w:p w14:paraId="4F250E8D"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5BAC096B"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71F231A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7368919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c>
          <w:tcPr>
            <w:tcW w:w="996" w:type="dxa"/>
            <w:vMerge/>
            <w:tcBorders>
              <w:top w:val="nil"/>
              <w:left w:val="nil"/>
              <w:bottom w:val="nil"/>
              <w:right w:val="nil"/>
            </w:tcBorders>
            <w:vAlign w:val="center"/>
            <w:hideMark/>
          </w:tcPr>
          <w:p w14:paraId="0DA61C4F"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noWrap/>
            <w:vAlign w:val="center"/>
            <w:hideMark/>
          </w:tcPr>
          <w:p w14:paraId="3898BD1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r>
      <w:tr w:rsidR="001B08EA" w:rsidRPr="0017202A" w14:paraId="69D2E420" w14:textId="77777777" w:rsidTr="00EB2EF7">
        <w:trPr>
          <w:trHeight w:val="600"/>
          <w:jc w:val="center"/>
        </w:trPr>
        <w:tc>
          <w:tcPr>
            <w:tcW w:w="616" w:type="dxa"/>
            <w:tcBorders>
              <w:top w:val="nil"/>
              <w:left w:val="nil"/>
              <w:bottom w:val="nil"/>
              <w:right w:val="nil"/>
            </w:tcBorders>
            <w:shd w:val="clear" w:color="auto" w:fill="auto"/>
            <w:noWrap/>
            <w:vAlign w:val="center"/>
            <w:hideMark/>
          </w:tcPr>
          <w:p w14:paraId="721BDD25" w14:textId="77777777" w:rsidR="001B08EA" w:rsidRPr="0017202A" w:rsidRDefault="001B08EA" w:rsidP="001B08EA">
            <w:pPr>
              <w:widowControl/>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[10]</w:t>
            </w:r>
          </w:p>
        </w:tc>
        <w:tc>
          <w:tcPr>
            <w:tcW w:w="3567" w:type="dxa"/>
            <w:vMerge w:val="restart"/>
            <w:tcBorders>
              <w:top w:val="nil"/>
              <w:left w:val="nil"/>
              <w:bottom w:val="nil"/>
              <w:right w:val="nil"/>
            </w:tcBorders>
            <w:shd w:val="clear" w:color="auto" w:fill="auto"/>
            <w:vAlign w:val="center"/>
            <w:hideMark/>
          </w:tcPr>
          <w:p w14:paraId="31FFC522" w14:textId="7B357D86"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Being paired * (o</w:t>
            </w:r>
            <w:r w:rsidR="00F744FE" w:rsidRPr="0017202A">
              <w:rPr>
                <w:rFonts w:ascii="Times New Roman" w:eastAsia="宋体" w:hAnsi="Times New Roman" w:cs="Times New Roman"/>
                <w:color w:val="000000"/>
                <w:kern w:val="0"/>
                <w:sz w:val="22"/>
                <w:szCs w:val="22"/>
              </w:rPr>
              <w:t>wn score - class mean) * (peer</w:t>
            </w:r>
            <w:r w:rsidRPr="0017202A">
              <w:rPr>
                <w:rFonts w:ascii="Times New Roman" w:eastAsia="宋体" w:hAnsi="Times New Roman" w:cs="Times New Roman"/>
                <w:color w:val="000000"/>
                <w:kern w:val="0"/>
                <w:sz w:val="22"/>
                <w:szCs w:val="22"/>
              </w:rPr>
              <w:t xml:space="preserve"> score - class mean)</w:t>
            </w:r>
          </w:p>
        </w:tc>
        <w:tc>
          <w:tcPr>
            <w:tcW w:w="996" w:type="dxa"/>
            <w:tcBorders>
              <w:top w:val="nil"/>
              <w:left w:val="nil"/>
              <w:bottom w:val="nil"/>
              <w:right w:val="nil"/>
            </w:tcBorders>
            <w:shd w:val="clear" w:color="auto" w:fill="auto"/>
            <w:vAlign w:val="center"/>
            <w:hideMark/>
          </w:tcPr>
          <w:p w14:paraId="3C3A8A6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-0.04**</w:t>
            </w:r>
          </w:p>
        </w:tc>
        <w:tc>
          <w:tcPr>
            <w:tcW w:w="996" w:type="dxa"/>
            <w:tcBorders>
              <w:top w:val="nil"/>
              <w:left w:val="nil"/>
              <w:bottom w:val="nil"/>
              <w:right w:val="nil"/>
            </w:tcBorders>
            <w:shd w:val="clear" w:color="auto" w:fill="auto"/>
            <w:vAlign w:val="center"/>
            <w:hideMark/>
          </w:tcPr>
          <w:p w14:paraId="2CDBB40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996" w:type="dxa"/>
            <w:tcBorders>
              <w:top w:val="nil"/>
              <w:left w:val="nil"/>
              <w:bottom w:val="nil"/>
              <w:right w:val="nil"/>
            </w:tcBorders>
            <w:shd w:val="clear" w:color="auto" w:fill="auto"/>
            <w:noWrap/>
            <w:vAlign w:val="center"/>
            <w:hideMark/>
          </w:tcPr>
          <w:p w14:paraId="039770D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-0.04**</w:t>
            </w:r>
          </w:p>
        </w:tc>
        <w:tc>
          <w:tcPr>
            <w:tcW w:w="996" w:type="dxa"/>
            <w:tcBorders>
              <w:top w:val="nil"/>
              <w:left w:val="nil"/>
              <w:bottom w:val="nil"/>
              <w:right w:val="nil"/>
            </w:tcBorders>
            <w:shd w:val="clear" w:color="auto" w:fill="auto"/>
            <w:noWrap/>
            <w:vAlign w:val="center"/>
            <w:hideMark/>
          </w:tcPr>
          <w:p w14:paraId="63D1270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r>
      <w:tr w:rsidR="001B08EA" w:rsidRPr="0017202A" w14:paraId="62E844C8"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5A867C63"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vMerge/>
            <w:tcBorders>
              <w:top w:val="nil"/>
              <w:left w:val="nil"/>
              <w:bottom w:val="nil"/>
              <w:right w:val="nil"/>
            </w:tcBorders>
            <w:vAlign w:val="center"/>
            <w:hideMark/>
          </w:tcPr>
          <w:p w14:paraId="745EB6DB"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7099E80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vAlign w:val="center"/>
            <w:hideMark/>
          </w:tcPr>
          <w:p w14:paraId="5B67CAD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37DD295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996" w:type="dxa"/>
            <w:tcBorders>
              <w:top w:val="nil"/>
              <w:left w:val="nil"/>
              <w:bottom w:val="nil"/>
              <w:right w:val="nil"/>
            </w:tcBorders>
            <w:shd w:val="clear" w:color="auto" w:fill="auto"/>
            <w:noWrap/>
            <w:vAlign w:val="center"/>
            <w:hideMark/>
          </w:tcPr>
          <w:p w14:paraId="3A86DD6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r>
      <w:tr w:rsidR="001B08EA" w:rsidRPr="0017202A" w14:paraId="41D61868"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03A38560"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[11]</w:t>
            </w:r>
          </w:p>
        </w:tc>
        <w:tc>
          <w:tcPr>
            <w:tcW w:w="3567" w:type="dxa"/>
            <w:tcBorders>
              <w:top w:val="nil"/>
              <w:left w:val="nil"/>
              <w:bottom w:val="nil"/>
              <w:right w:val="nil"/>
            </w:tcBorders>
            <w:shd w:val="clear" w:color="auto" w:fill="auto"/>
            <w:noWrap/>
            <w:vAlign w:val="center"/>
            <w:hideMark/>
          </w:tcPr>
          <w:p w14:paraId="334069C0"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Constant</w:t>
            </w:r>
          </w:p>
        </w:tc>
        <w:tc>
          <w:tcPr>
            <w:tcW w:w="996" w:type="dxa"/>
            <w:tcBorders>
              <w:top w:val="nil"/>
              <w:left w:val="nil"/>
              <w:bottom w:val="nil"/>
              <w:right w:val="nil"/>
            </w:tcBorders>
            <w:shd w:val="clear" w:color="auto" w:fill="auto"/>
            <w:vAlign w:val="center"/>
            <w:hideMark/>
          </w:tcPr>
          <w:p w14:paraId="4925B53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0.20***</w:t>
            </w:r>
          </w:p>
        </w:tc>
        <w:tc>
          <w:tcPr>
            <w:tcW w:w="996" w:type="dxa"/>
            <w:tcBorders>
              <w:top w:val="nil"/>
              <w:left w:val="nil"/>
              <w:bottom w:val="nil"/>
              <w:right w:val="nil"/>
            </w:tcBorders>
            <w:shd w:val="clear" w:color="auto" w:fill="auto"/>
            <w:vAlign w:val="center"/>
            <w:hideMark/>
          </w:tcPr>
          <w:p w14:paraId="46A6610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0.19***</w:t>
            </w:r>
          </w:p>
        </w:tc>
        <w:tc>
          <w:tcPr>
            <w:tcW w:w="996" w:type="dxa"/>
            <w:tcBorders>
              <w:top w:val="nil"/>
              <w:left w:val="nil"/>
              <w:bottom w:val="nil"/>
              <w:right w:val="nil"/>
            </w:tcBorders>
            <w:shd w:val="clear" w:color="auto" w:fill="auto"/>
            <w:noWrap/>
            <w:vAlign w:val="center"/>
            <w:hideMark/>
          </w:tcPr>
          <w:p w14:paraId="77E596D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0.00 </w:t>
            </w:r>
          </w:p>
        </w:tc>
        <w:tc>
          <w:tcPr>
            <w:tcW w:w="996" w:type="dxa"/>
            <w:tcBorders>
              <w:top w:val="nil"/>
              <w:left w:val="nil"/>
              <w:bottom w:val="nil"/>
              <w:right w:val="nil"/>
            </w:tcBorders>
            <w:shd w:val="clear" w:color="auto" w:fill="auto"/>
            <w:noWrap/>
            <w:vAlign w:val="center"/>
            <w:hideMark/>
          </w:tcPr>
          <w:p w14:paraId="3DD8D0F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r>
      <w:tr w:rsidR="001B08EA" w:rsidRPr="0017202A" w14:paraId="4BE410CD" w14:textId="77777777" w:rsidTr="00EB2EF7">
        <w:trPr>
          <w:trHeight w:val="300"/>
          <w:jc w:val="center"/>
        </w:trPr>
        <w:tc>
          <w:tcPr>
            <w:tcW w:w="616" w:type="dxa"/>
            <w:tcBorders>
              <w:top w:val="nil"/>
              <w:left w:val="nil"/>
              <w:bottom w:val="nil"/>
              <w:right w:val="nil"/>
            </w:tcBorders>
            <w:shd w:val="clear" w:color="auto" w:fill="auto"/>
            <w:noWrap/>
            <w:vAlign w:val="bottom"/>
            <w:hideMark/>
          </w:tcPr>
          <w:p w14:paraId="4D7324D9"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3567" w:type="dxa"/>
            <w:tcBorders>
              <w:top w:val="nil"/>
              <w:left w:val="nil"/>
              <w:bottom w:val="nil"/>
              <w:right w:val="nil"/>
            </w:tcBorders>
            <w:shd w:val="clear" w:color="auto" w:fill="auto"/>
            <w:noWrap/>
            <w:vAlign w:val="bottom"/>
            <w:hideMark/>
          </w:tcPr>
          <w:p w14:paraId="55597538"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996" w:type="dxa"/>
            <w:tcBorders>
              <w:top w:val="nil"/>
              <w:left w:val="nil"/>
              <w:bottom w:val="nil"/>
              <w:right w:val="nil"/>
            </w:tcBorders>
            <w:shd w:val="clear" w:color="auto" w:fill="auto"/>
            <w:vAlign w:val="center"/>
            <w:hideMark/>
          </w:tcPr>
          <w:p w14:paraId="63F2BDC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996" w:type="dxa"/>
            <w:tcBorders>
              <w:top w:val="nil"/>
              <w:left w:val="nil"/>
              <w:bottom w:val="nil"/>
              <w:right w:val="nil"/>
            </w:tcBorders>
            <w:shd w:val="clear" w:color="auto" w:fill="auto"/>
            <w:vAlign w:val="center"/>
            <w:hideMark/>
          </w:tcPr>
          <w:p w14:paraId="7266A23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996" w:type="dxa"/>
            <w:tcBorders>
              <w:top w:val="nil"/>
              <w:left w:val="nil"/>
              <w:bottom w:val="nil"/>
              <w:right w:val="nil"/>
            </w:tcBorders>
            <w:shd w:val="clear" w:color="auto" w:fill="auto"/>
            <w:noWrap/>
            <w:vAlign w:val="center"/>
            <w:hideMark/>
          </w:tcPr>
          <w:p w14:paraId="66697FD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996" w:type="dxa"/>
            <w:tcBorders>
              <w:top w:val="nil"/>
              <w:left w:val="nil"/>
              <w:bottom w:val="nil"/>
              <w:right w:val="nil"/>
            </w:tcBorders>
            <w:shd w:val="clear" w:color="auto" w:fill="auto"/>
            <w:noWrap/>
            <w:vAlign w:val="center"/>
            <w:hideMark/>
          </w:tcPr>
          <w:p w14:paraId="785ABBD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r>
      <w:tr w:rsidR="001B08EA" w:rsidRPr="0017202A" w14:paraId="34ED8505" w14:textId="77777777" w:rsidTr="00EB2EF7">
        <w:trPr>
          <w:trHeight w:val="300"/>
          <w:jc w:val="center"/>
        </w:trPr>
        <w:tc>
          <w:tcPr>
            <w:tcW w:w="616" w:type="dxa"/>
            <w:tcBorders>
              <w:top w:val="nil"/>
              <w:left w:val="nil"/>
              <w:bottom w:val="nil"/>
              <w:right w:val="nil"/>
            </w:tcBorders>
            <w:shd w:val="clear" w:color="auto" w:fill="auto"/>
            <w:noWrap/>
            <w:vAlign w:val="center"/>
            <w:hideMark/>
          </w:tcPr>
          <w:p w14:paraId="0765543B"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[12]</w:t>
            </w:r>
          </w:p>
        </w:tc>
        <w:tc>
          <w:tcPr>
            <w:tcW w:w="3567" w:type="dxa"/>
            <w:tcBorders>
              <w:top w:val="nil"/>
              <w:left w:val="nil"/>
              <w:bottom w:val="nil"/>
              <w:right w:val="nil"/>
            </w:tcBorders>
            <w:shd w:val="clear" w:color="auto" w:fill="auto"/>
            <w:noWrap/>
            <w:vAlign w:val="center"/>
            <w:hideMark/>
          </w:tcPr>
          <w:p w14:paraId="555D010C"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Observations</w:t>
            </w:r>
          </w:p>
        </w:tc>
        <w:tc>
          <w:tcPr>
            <w:tcW w:w="996" w:type="dxa"/>
            <w:tcBorders>
              <w:top w:val="nil"/>
              <w:left w:val="nil"/>
              <w:bottom w:val="nil"/>
              <w:right w:val="nil"/>
            </w:tcBorders>
            <w:shd w:val="clear" w:color="auto" w:fill="auto"/>
            <w:vAlign w:val="center"/>
            <w:hideMark/>
          </w:tcPr>
          <w:p w14:paraId="6BFE0A3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3,524</w:t>
            </w:r>
          </w:p>
        </w:tc>
        <w:tc>
          <w:tcPr>
            <w:tcW w:w="996" w:type="dxa"/>
            <w:tcBorders>
              <w:top w:val="nil"/>
              <w:left w:val="nil"/>
              <w:bottom w:val="nil"/>
              <w:right w:val="nil"/>
            </w:tcBorders>
            <w:shd w:val="clear" w:color="auto" w:fill="auto"/>
            <w:vAlign w:val="center"/>
            <w:hideMark/>
          </w:tcPr>
          <w:p w14:paraId="0BDBC10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3,524</w:t>
            </w:r>
          </w:p>
        </w:tc>
        <w:tc>
          <w:tcPr>
            <w:tcW w:w="996" w:type="dxa"/>
            <w:tcBorders>
              <w:top w:val="nil"/>
              <w:left w:val="nil"/>
              <w:bottom w:val="nil"/>
              <w:right w:val="nil"/>
            </w:tcBorders>
            <w:shd w:val="clear" w:color="auto" w:fill="auto"/>
            <w:noWrap/>
            <w:vAlign w:val="center"/>
            <w:hideMark/>
          </w:tcPr>
          <w:p w14:paraId="088998A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7,536</w:t>
            </w:r>
          </w:p>
        </w:tc>
        <w:tc>
          <w:tcPr>
            <w:tcW w:w="996" w:type="dxa"/>
            <w:tcBorders>
              <w:top w:val="nil"/>
              <w:left w:val="nil"/>
              <w:bottom w:val="nil"/>
              <w:right w:val="nil"/>
            </w:tcBorders>
            <w:shd w:val="clear" w:color="auto" w:fill="auto"/>
            <w:noWrap/>
            <w:vAlign w:val="center"/>
            <w:hideMark/>
          </w:tcPr>
          <w:p w14:paraId="21B196A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7,536</w:t>
            </w:r>
          </w:p>
        </w:tc>
      </w:tr>
      <w:tr w:rsidR="001B08EA" w:rsidRPr="0017202A" w14:paraId="2852A870" w14:textId="77777777" w:rsidTr="00EB2EF7">
        <w:trPr>
          <w:trHeight w:val="320"/>
          <w:jc w:val="center"/>
        </w:trPr>
        <w:tc>
          <w:tcPr>
            <w:tcW w:w="616" w:type="dxa"/>
            <w:tcBorders>
              <w:top w:val="nil"/>
              <w:left w:val="nil"/>
              <w:bottom w:val="single" w:sz="8" w:space="0" w:color="auto"/>
              <w:right w:val="nil"/>
            </w:tcBorders>
            <w:shd w:val="clear" w:color="auto" w:fill="auto"/>
            <w:noWrap/>
            <w:vAlign w:val="center"/>
            <w:hideMark/>
          </w:tcPr>
          <w:p w14:paraId="1714F06D"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[13]</w:t>
            </w:r>
          </w:p>
        </w:tc>
        <w:tc>
          <w:tcPr>
            <w:tcW w:w="3567" w:type="dxa"/>
            <w:tcBorders>
              <w:top w:val="nil"/>
              <w:left w:val="nil"/>
              <w:bottom w:val="single" w:sz="8" w:space="0" w:color="auto"/>
              <w:right w:val="nil"/>
            </w:tcBorders>
            <w:shd w:val="clear" w:color="auto" w:fill="auto"/>
            <w:noWrap/>
            <w:vAlign w:val="center"/>
            <w:hideMark/>
          </w:tcPr>
          <w:p w14:paraId="195856B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R-squared</w:t>
            </w:r>
          </w:p>
        </w:tc>
        <w:tc>
          <w:tcPr>
            <w:tcW w:w="996" w:type="dxa"/>
            <w:tcBorders>
              <w:top w:val="nil"/>
              <w:left w:val="nil"/>
              <w:bottom w:val="single" w:sz="8" w:space="0" w:color="auto"/>
              <w:right w:val="nil"/>
            </w:tcBorders>
            <w:shd w:val="clear" w:color="auto" w:fill="auto"/>
            <w:vAlign w:val="center"/>
            <w:hideMark/>
          </w:tcPr>
          <w:p w14:paraId="6D04AC5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0.28</w:t>
            </w:r>
          </w:p>
        </w:tc>
        <w:tc>
          <w:tcPr>
            <w:tcW w:w="996" w:type="dxa"/>
            <w:tcBorders>
              <w:top w:val="nil"/>
              <w:left w:val="nil"/>
              <w:bottom w:val="single" w:sz="8" w:space="0" w:color="auto"/>
              <w:right w:val="nil"/>
            </w:tcBorders>
            <w:shd w:val="clear" w:color="auto" w:fill="auto"/>
            <w:vAlign w:val="center"/>
            <w:hideMark/>
          </w:tcPr>
          <w:p w14:paraId="6755307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0.283</w:t>
            </w:r>
          </w:p>
        </w:tc>
        <w:tc>
          <w:tcPr>
            <w:tcW w:w="996" w:type="dxa"/>
            <w:tcBorders>
              <w:top w:val="nil"/>
              <w:left w:val="nil"/>
              <w:bottom w:val="single" w:sz="8" w:space="0" w:color="auto"/>
              <w:right w:val="nil"/>
            </w:tcBorders>
            <w:shd w:val="clear" w:color="auto" w:fill="auto"/>
            <w:noWrap/>
            <w:vAlign w:val="center"/>
            <w:hideMark/>
          </w:tcPr>
          <w:p w14:paraId="4A32415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0.287</w:t>
            </w:r>
          </w:p>
        </w:tc>
        <w:tc>
          <w:tcPr>
            <w:tcW w:w="996" w:type="dxa"/>
            <w:tcBorders>
              <w:top w:val="nil"/>
              <w:left w:val="nil"/>
              <w:bottom w:val="single" w:sz="8" w:space="0" w:color="auto"/>
              <w:right w:val="nil"/>
            </w:tcBorders>
            <w:shd w:val="clear" w:color="auto" w:fill="auto"/>
            <w:noWrap/>
            <w:vAlign w:val="center"/>
            <w:hideMark/>
          </w:tcPr>
          <w:p w14:paraId="0501923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0.291</w:t>
            </w:r>
          </w:p>
        </w:tc>
      </w:tr>
    </w:tbl>
    <w:p w14:paraId="06149879" w14:textId="1E625A19" w:rsidR="001B08EA" w:rsidRPr="0017202A" w:rsidRDefault="001B08EA" w:rsidP="001B08EA">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 </w:t>
      </w:r>
      <w:proofErr w:type="gramStart"/>
      <w:r w:rsidRPr="0017202A">
        <w:rPr>
          <w:rFonts w:ascii="Times New Roman" w:hAnsi="Times New Roman" w:cs="Times New Roman"/>
          <w:color w:val="000000"/>
          <w:sz w:val="22"/>
          <w:szCs w:val="22"/>
        </w:rPr>
        <w:t>significant</w:t>
      </w:r>
      <w:proofErr w:type="gramEnd"/>
      <w:r w:rsidRPr="0017202A">
        <w:rPr>
          <w:rFonts w:ascii="Times New Roman" w:hAnsi="Times New Roman" w:cs="Times New Roman"/>
          <w:color w:val="000000"/>
          <w:sz w:val="22"/>
          <w:szCs w:val="22"/>
        </w:rPr>
        <w:t xml:space="preserve"> at 10%; ** significant at 5%; *** significant at 1%. Robust standard errors in</w:t>
      </w:r>
      <w:r w:rsidR="00772E11" w:rsidRPr="0017202A">
        <w:rPr>
          <w:rFonts w:ascii="Times New Roman" w:hAnsi="Times New Roman" w:cs="Times New Roman"/>
          <w:color w:val="000000"/>
          <w:sz w:val="22"/>
          <w:szCs w:val="22"/>
        </w:rPr>
        <w:t xml:space="preserve"> parentheses clustered at class</w:t>
      </w:r>
      <w:r w:rsidRPr="0017202A">
        <w:rPr>
          <w:rFonts w:ascii="Times New Roman" w:hAnsi="Times New Roman" w:cs="Times New Roman"/>
          <w:color w:val="000000"/>
          <w:sz w:val="22"/>
          <w:szCs w:val="22"/>
        </w:rPr>
        <w:t xml:space="preserve"> level.</w:t>
      </w:r>
    </w:p>
    <w:p w14:paraId="6337EFA0" w14:textId="6CB2B726" w:rsidR="004B51CA" w:rsidRPr="0017202A" w:rsidRDefault="004B51CA" w:rsidP="004B51CA">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The tests aim to show how the CAL treatment, the pairing status and the types of peer affect own evaluation math score. The tests regress </w:t>
      </w:r>
      <w:r w:rsidR="0022580C" w:rsidRPr="0017202A">
        <w:rPr>
          <w:rFonts w:ascii="Times New Roman" w:hAnsi="Times New Roman" w:cs="Times New Roman"/>
          <w:color w:val="000000"/>
          <w:sz w:val="22"/>
          <w:szCs w:val="22"/>
        </w:rPr>
        <w:t xml:space="preserve">own evaluation math score on </w:t>
      </w:r>
      <w:r w:rsidRPr="0017202A">
        <w:rPr>
          <w:rFonts w:ascii="Times New Roman" w:hAnsi="Times New Roman" w:cs="Times New Roman"/>
          <w:color w:val="000000"/>
          <w:sz w:val="22"/>
          <w:szCs w:val="22"/>
        </w:rPr>
        <w:t xml:space="preserve">the variables listed on the left. </w:t>
      </w:r>
    </w:p>
    <w:p w14:paraId="5F2A0DE1" w14:textId="68EC19FD" w:rsidR="001B08EA" w:rsidRPr="0017202A" w:rsidRDefault="00F744FE">
      <w:pPr>
        <w:rPr>
          <w:rFonts w:ascii="Times New Roman" w:eastAsia="宋体" w:hAnsi="Times New Roman" w:cs="Times New Roman"/>
          <w:color w:val="000000"/>
          <w:kern w:val="0"/>
          <w:sz w:val="22"/>
          <w:szCs w:val="22"/>
        </w:rPr>
      </w:pPr>
      <w:proofErr w:type="gramStart"/>
      <w:r w:rsidRPr="0017202A">
        <w:rPr>
          <w:rFonts w:ascii="Times New Roman" w:eastAsia="宋体" w:hAnsi="Times New Roman" w:cs="Times New Roman"/>
          <w:color w:val="000000"/>
          <w:kern w:val="0"/>
          <w:sz w:val="22"/>
          <w:szCs w:val="22"/>
          <w:vertAlign w:val="superscript"/>
        </w:rPr>
        <w:t>a</w:t>
      </w:r>
      <w:proofErr w:type="gramEnd"/>
      <w:r w:rsidRPr="0017202A">
        <w:rPr>
          <w:rFonts w:ascii="Times New Roman" w:eastAsia="宋体" w:hAnsi="Times New Roman" w:cs="Times New Roman"/>
          <w:color w:val="000000"/>
          <w:kern w:val="0"/>
          <w:sz w:val="22"/>
          <w:szCs w:val="22"/>
          <w:vertAlign w:val="superscript"/>
        </w:rPr>
        <w:t xml:space="preserve"> </w:t>
      </w:r>
      <w:r w:rsidRPr="0017202A">
        <w:rPr>
          <w:rFonts w:ascii="Times New Roman" w:eastAsia="宋体" w:hAnsi="Times New Roman" w:cs="Times New Roman"/>
          <w:color w:val="000000"/>
          <w:kern w:val="0"/>
          <w:sz w:val="22"/>
          <w:szCs w:val="22"/>
        </w:rPr>
        <w:t>The variable of “own score” refers to own standardized baseline math score (SD) and the variable of “class mean” refers to class mean of the standardized baseline math score (SD).</w:t>
      </w:r>
    </w:p>
    <w:p w14:paraId="11FDEA18" w14:textId="59B5B867" w:rsidR="00F744FE" w:rsidRPr="0017202A" w:rsidRDefault="00F744FE">
      <w:pPr>
        <w:rPr>
          <w:rFonts w:ascii="Times New Roman" w:hAnsi="Times New Roman" w:cs="Times New Roman"/>
          <w:sz w:val="22"/>
          <w:szCs w:val="22"/>
        </w:rPr>
      </w:pPr>
      <w:proofErr w:type="gramStart"/>
      <w:r w:rsidRPr="0017202A">
        <w:rPr>
          <w:rFonts w:ascii="Times New Roman" w:eastAsia="宋体" w:hAnsi="Times New Roman" w:cs="Times New Roman"/>
          <w:color w:val="000000"/>
          <w:kern w:val="0"/>
          <w:sz w:val="22"/>
          <w:szCs w:val="22"/>
          <w:vertAlign w:val="superscript"/>
        </w:rPr>
        <w:t>b</w:t>
      </w:r>
      <w:proofErr w:type="gramEnd"/>
      <w:r w:rsidRPr="0017202A">
        <w:rPr>
          <w:rFonts w:ascii="Times New Roman" w:eastAsia="宋体" w:hAnsi="Times New Roman" w:cs="Times New Roman"/>
          <w:color w:val="000000"/>
          <w:kern w:val="0"/>
          <w:sz w:val="22"/>
          <w:szCs w:val="22"/>
        </w:rPr>
        <w:t xml:space="preserve"> The variable of “peer score” refers to the standardized baseline math score of the peer (SD).</w:t>
      </w:r>
    </w:p>
    <w:p w14:paraId="6B636C38" w14:textId="2AAC989D" w:rsidR="001B08EA" w:rsidRPr="0017202A" w:rsidRDefault="00FD13E7" w:rsidP="0087082E">
      <w:pPr>
        <w:pageBreakBefore/>
        <w:rPr>
          <w:rFonts w:ascii="Times New Roman" w:hAnsi="Times New Roman" w:cs="Times New Roman"/>
          <w:color w:val="000000"/>
          <w:sz w:val="22"/>
          <w:szCs w:val="22"/>
        </w:rPr>
      </w:pPr>
      <w:r>
        <w:rPr>
          <w:rFonts w:ascii="Times New Roman" w:hAnsi="Times New Roman" w:cs="Times New Roman"/>
          <w:color w:val="000000"/>
          <w:sz w:val="22"/>
          <w:szCs w:val="22"/>
        </w:rPr>
        <w:t>Table 3</w:t>
      </w:r>
      <w:r w:rsidR="001B08EA" w:rsidRPr="0017202A">
        <w:rPr>
          <w:rFonts w:ascii="Times New Roman" w:hAnsi="Times New Roman" w:cs="Times New Roman"/>
          <w:color w:val="000000"/>
          <w:sz w:val="22"/>
          <w:szCs w:val="22"/>
        </w:rPr>
        <w:t xml:space="preserve">. Predicted </w:t>
      </w:r>
      <w:r w:rsidR="00772E11" w:rsidRPr="0017202A">
        <w:rPr>
          <w:rFonts w:ascii="Times New Roman" w:hAnsi="Times New Roman" w:cs="Times New Roman"/>
          <w:color w:val="000000"/>
          <w:sz w:val="22"/>
          <w:szCs w:val="22"/>
        </w:rPr>
        <w:t>own evaluation math</w:t>
      </w:r>
      <w:r w:rsidR="001B08EA" w:rsidRPr="0017202A">
        <w:rPr>
          <w:rFonts w:ascii="Times New Roman" w:hAnsi="Times New Roman" w:cs="Times New Roman"/>
          <w:color w:val="000000"/>
          <w:sz w:val="22"/>
          <w:szCs w:val="22"/>
        </w:rPr>
        <w:t xml:space="preserve"> scores of students with high or low achieving peers using </w:t>
      </w:r>
      <w:r w:rsidR="00772E11" w:rsidRPr="0017202A">
        <w:rPr>
          <w:rFonts w:ascii="Times New Roman" w:hAnsi="Times New Roman" w:cs="Times New Roman"/>
          <w:color w:val="000000"/>
          <w:sz w:val="22"/>
          <w:szCs w:val="22"/>
        </w:rPr>
        <w:t xml:space="preserve">the </w:t>
      </w:r>
      <w:r w:rsidR="001B08EA" w:rsidRPr="0017202A">
        <w:rPr>
          <w:rFonts w:ascii="Times New Roman" w:hAnsi="Times New Roman" w:cs="Times New Roman"/>
          <w:color w:val="000000"/>
          <w:sz w:val="22"/>
          <w:szCs w:val="22"/>
        </w:rPr>
        <w:t>regression model excluding the quadratic terms of test scores</w:t>
      </w:r>
    </w:p>
    <w:tbl>
      <w:tblPr>
        <w:tblW w:w="10956" w:type="dxa"/>
        <w:jc w:val="center"/>
        <w:tblInd w:w="93" w:type="dxa"/>
        <w:tblLook w:val="04A0" w:firstRow="1" w:lastRow="0" w:firstColumn="1" w:lastColumn="0" w:noHBand="0" w:noVBand="1"/>
      </w:tblPr>
      <w:tblGrid>
        <w:gridCol w:w="496"/>
        <w:gridCol w:w="1740"/>
        <w:gridCol w:w="1380"/>
        <w:gridCol w:w="1360"/>
        <w:gridCol w:w="1300"/>
        <w:gridCol w:w="1380"/>
        <w:gridCol w:w="1340"/>
        <w:gridCol w:w="1960"/>
      </w:tblGrid>
      <w:tr w:rsidR="001B08EA" w:rsidRPr="0017202A" w14:paraId="47155737" w14:textId="77777777" w:rsidTr="00F744FE">
        <w:trPr>
          <w:trHeight w:val="1040"/>
          <w:jc w:val="center"/>
        </w:trPr>
        <w:tc>
          <w:tcPr>
            <w:tcW w:w="496" w:type="dxa"/>
            <w:tcBorders>
              <w:top w:val="single" w:sz="4" w:space="0" w:color="auto"/>
              <w:left w:val="nil"/>
              <w:bottom w:val="nil"/>
              <w:right w:val="nil"/>
            </w:tcBorders>
            <w:shd w:val="clear" w:color="auto" w:fill="auto"/>
            <w:noWrap/>
            <w:vAlign w:val="bottom"/>
            <w:hideMark/>
          </w:tcPr>
          <w:p w14:paraId="603B875E"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740" w:type="dxa"/>
            <w:tcBorders>
              <w:top w:val="single" w:sz="8" w:space="0" w:color="auto"/>
              <w:left w:val="nil"/>
              <w:bottom w:val="nil"/>
              <w:right w:val="nil"/>
            </w:tcBorders>
            <w:shd w:val="clear" w:color="auto" w:fill="auto"/>
            <w:noWrap/>
            <w:vAlign w:val="center"/>
            <w:hideMark/>
          </w:tcPr>
          <w:p w14:paraId="66C5180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380" w:type="dxa"/>
            <w:tcBorders>
              <w:top w:val="single" w:sz="8" w:space="0" w:color="auto"/>
              <w:left w:val="nil"/>
              <w:bottom w:val="nil"/>
              <w:right w:val="nil"/>
            </w:tcBorders>
            <w:shd w:val="clear" w:color="auto" w:fill="auto"/>
            <w:vAlign w:val="center"/>
            <w:hideMark/>
          </w:tcPr>
          <w:p w14:paraId="3238DB6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-2</w:t>
            </w:r>
          </w:p>
        </w:tc>
        <w:tc>
          <w:tcPr>
            <w:tcW w:w="1360" w:type="dxa"/>
            <w:tcBorders>
              <w:top w:val="single" w:sz="8" w:space="0" w:color="auto"/>
              <w:left w:val="nil"/>
              <w:bottom w:val="nil"/>
              <w:right w:val="nil"/>
            </w:tcBorders>
            <w:shd w:val="clear" w:color="auto" w:fill="auto"/>
            <w:vAlign w:val="center"/>
            <w:hideMark/>
          </w:tcPr>
          <w:p w14:paraId="4A45E41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-1</w:t>
            </w:r>
          </w:p>
        </w:tc>
        <w:tc>
          <w:tcPr>
            <w:tcW w:w="1300" w:type="dxa"/>
            <w:tcBorders>
              <w:top w:val="single" w:sz="8" w:space="0" w:color="auto"/>
              <w:left w:val="nil"/>
              <w:bottom w:val="nil"/>
              <w:right w:val="nil"/>
            </w:tcBorders>
            <w:shd w:val="clear" w:color="auto" w:fill="auto"/>
            <w:vAlign w:val="center"/>
            <w:hideMark/>
          </w:tcPr>
          <w:p w14:paraId="764C593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0</w:t>
            </w:r>
          </w:p>
        </w:tc>
        <w:tc>
          <w:tcPr>
            <w:tcW w:w="1380" w:type="dxa"/>
            <w:tcBorders>
              <w:top w:val="single" w:sz="8" w:space="0" w:color="auto"/>
              <w:left w:val="nil"/>
              <w:bottom w:val="nil"/>
              <w:right w:val="nil"/>
            </w:tcBorders>
            <w:shd w:val="clear" w:color="auto" w:fill="auto"/>
            <w:vAlign w:val="center"/>
            <w:hideMark/>
          </w:tcPr>
          <w:p w14:paraId="6A076D6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1</w:t>
            </w:r>
          </w:p>
        </w:tc>
        <w:tc>
          <w:tcPr>
            <w:tcW w:w="1340" w:type="dxa"/>
            <w:tcBorders>
              <w:top w:val="single" w:sz="8" w:space="0" w:color="auto"/>
              <w:left w:val="nil"/>
              <w:bottom w:val="nil"/>
              <w:right w:val="nil"/>
            </w:tcBorders>
            <w:shd w:val="clear" w:color="auto" w:fill="auto"/>
            <w:vAlign w:val="center"/>
            <w:hideMark/>
          </w:tcPr>
          <w:p w14:paraId="39FD850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2</w:t>
            </w:r>
          </w:p>
        </w:tc>
        <w:tc>
          <w:tcPr>
            <w:tcW w:w="1960" w:type="dxa"/>
            <w:tcBorders>
              <w:top w:val="single" w:sz="8" w:space="0" w:color="auto"/>
              <w:left w:val="nil"/>
              <w:bottom w:val="nil"/>
              <w:right w:val="nil"/>
            </w:tcBorders>
            <w:shd w:val="clear" w:color="auto" w:fill="auto"/>
            <w:vAlign w:val="center"/>
            <w:hideMark/>
          </w:tcPr>
          <w:p w14:paraId="4DE436C1" w14:textId="64768049"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 (difference between column</w:t>
            </w:r>
            <w:r w:rsidR="00772E11" w:rsidRPr="0017202A">
              <w:rPr>
                <w:rFonts w:ascii="Times New Roman" w:eastAsia="宋体" w:hAnsi="Times New Roman" w:cs="Times New Roman"/>
                <w:color w:val="000000"/>
                <w:kern w:val="0"/>
                <w:sz w:val="22"/>
                <w:szCs w:val="22"/>
              </w:rPr>
              <w:t>s</w:t>
            </w:r>
            <w:r w:rsidRPr="0017202A">
              <w:rPr>
                <w:rFonts w:ascii="Times New Roman" w:eastAsia="宋体" w:hAnsi="Times New Roman" w:cs="Times New Roman"/>
                <w:color w:val="000000"/>
                <w:kern w:val="0"/>
                <w:sz w:val="22"/>
                <w:szCs w:val="22"/>
              </w:rPr>
              <w:t xml:space="preserve"> 1 and 5)</w:t>
            </w:r>
          </w:p>
        </w:tc>
      </w:tr>
      <w:tr w:rsidR="001B08EA" w:rsidRPr="0017202A" w14:paraId="5D6F3A12" w14:textId="77777777" w:rsidTr="00F744FE">
        <w:trPr>
          <w:trHeight w:val="320"/>
          <w:jc w:val="center"/>
        </w:trPr>
        <w:tc>
          <w:tcPr>
            <w:tcW w:w="496" w:type="dxa"/>
            <w:tcBorders>
              <w:top w:val="nil"/>
              <w:left w:val="nil"/>
              <w:bottom w:val="nil"/>
              <w:right w:val="nil"/>
            </w:tcBorders>
            <w:shd w:val="clear" w:color="auto" w:fill="auto"/>
            <w:noWrap/>
            <w:vAlign w:val="bottom"/>
            <w:hideMark/>
          </w:tcPr>
          <w:p w14:paraId="18BFAF4D"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1740" w:type="dxa"/>
            <w:tcBorders>
              <w:top w:val="nil"/>
              <w:left w:val="nil"/>
              <w:bottom w:val="nil"/>
              <w:right w:val="nil"/>
            </w:tcBorders>
            <w:shd w:val="clear" w:color="auto" w:fill="auto"/>
            <w:vAlign w:val="center"/>
            <w:hideMark/>
          </w:tcPr>
          <w:p w14:paraId="0CB4DA0B"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1380" w:type="dxa"/>
            <w:tcBorders>
              <w:top w:val="single" w:sz="8" w:space="0" w:color="auto"/>
              <w:left w:val="nil"/>
              <w:bottom w:val="nil"/>
              <w:right w:val="nil"/>
            </w:tcBorders>
            <w:shd w:val="clear" w:color="auto" w:fill="auto"/>
            <w:noWrap/>
            <w:vAlign w:val="center"/>
            <w:hideMark/>
          </w:tcPr>
          <w:p w14:paraId="111D8CE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360" w:type="dxa"/>
            <w:tcBorders>
              <w:top w:val="single" w:sz="8" w:space="0" w:color="auto"/>
              <w:left w:val="nil"/>
              <w:bottom w:val="nil"/>
              <w:right w:val="nil"/>
            </w:tcBorders>
            <w:shd w:val="clear" w:color="auto" w:fill="auto"/>
            <w:noWrap/>
            <w:vAlign w:val="center"/>
            <w:hideMark/>
          </w:tcPr>
          <w:p w14:paraId="35B3102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300" w:type="dxa"/>
            <w:tcBorders>
              <w:top w:val="single" w:sz="8" w:space="0" w:color="auto"/>
              <w:left w:val="nil"/>
              <w:bottom w:val="nil"/>
              <w:right w:val="nil"/>
            </w:tcBorders>
            <w:shd w:val="clear" w:color="auto" w:fill="auto"/>
            <w:noWrap/>
            <w:vAlign w:val="center"/>
            <w:hideMark/>
          </w:tcPr>
          <w:p w14:paraId="31803FC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380" w:type="dxa"/>
            <w:tcBorders>
              <w:top w:val="single" w:sz="8" w:space="0" w:color="auto"/>
              <w:left w:val="nil"/>
              <w:bottom w:val="nil"/>
              <w:right w:val="nil"/>
            </w:tcBorders>
            <w:shd w:val="clear" w:color="auto" w:fill="auto"/>
            <w:noWrap/>
            <w:vAlign w:val="center"/>
            <w:hideMark/>
          </w:tcPr>
          <w:p w14:paraId="201C70D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340" w:type="dxa"/>
            <w:tcBorders>
              <w:top w:val="single" w:sz="8" w:space="0" w:color="auto"/>
              <w:left w:val="nil"/>
              <w:bottom w:val="nil"/>
              <w:right w:val="nil"/>
            </w:tcBorders>
            <w:shd w:val="clear" w:color="auto" w:fill="auto"/>
            <w:noWrap/>
            <w:vAlign w:val="center"/>
            <w:hideMark/>
          </w:tcPr>
          <w:p w14:paraId="7E20D77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960" w:type="dxa"/>
            <w:tcBorders>
              <w:top w:val="single" w:sz="8" w:space="0" w:color="auto"/>
              <w:left w:val="nil"/>
              <w:bottom w:val="nil"/>
              <w:right w:val="nil"/>
            </w:tcBorders>
            <w:shd w:val="clear" w:color="auto" w:fill="auto"/>
            <w:noWrap/>
            <w:vAlign w:val="center"/>
            <w:hideMark/>
          </w:tcPr>
          <w:p w14:paraId="4CF7E73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[6]</w:t>
            </w:r>
          </w:p>
        </w:tc>
      </w:tr>
      <w:tr w:rsidR="001B08EA" w:rsidRPr="0017202A" w14:paraId="6FBD0B86" w14:textId="77777777" w:rsidTr="00F744FE">
        <w:trPr>
          <w:trHeight w:val="600"/>
          <w:jc w:val="center"/>
        </w:trPr>
        <w:tc>
          <w:tcPr>
            <w:tcW w:w="496" w:type="dxa"/>
            <w:tcBorders>
              <w:top w:val="single" w:sz="4" w:space="0" w:color="auto"/>
              <w:left w:val="nil"/>
              <w:bottom w:val="nil"/>
              <w:right w:val="nil"/>
            </w:tcBorders>
            <w:shd w:val="clear" w:color="auto" w:fill="auto"/>
            <w:noWrap/>
            <w:vAlign w:val="bottom"/>
            <w:hideMark/>
          </w:tcPr>
          <w:p w14:paraId="0F13AAB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740" w:type="dxa"/>
            <w:tcBorders>
              <w:top w:val="single" w:sz="4" w:space="0" w:color="auto"/>
              <w:left w:val="nil"/>
              <w:bottom w:val="nil"/>
              <w:right w:val="nil"/>
            </w:tcBorders>
            <w:shd w:val="clear" w:color="auto" w:fill="auto"/>
            <w:vAlign w:val="center"/>
            <w:hideMark/>
          </w:tcPr>
          <w:p w14:paraId="008A0B93" w14:textId="5960829B"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380" w:type="dxa"/>
            <w:tcBorders>
              <w:top w:val="single" w:sz="8" w:space="0" w:color="auto"/>
              <w:left w:val="nil"/>
              <w:bottom w:val="nil"/>
              <w:right w:val="nil"/>
            </w:tcBorders>
            <w:shd w:val="clear" w:color="auto" w:fill="auto"/>
            <w:noWrap/>
            <w:vAlign w:val="center"/>
            <w:hideMark/>
          </w:tcPr>
          <w:p w14:paraId="4AEAC3F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-0.95</w:t>
            </w:r>
          </w:p>
        </w:tc>
        <w:tc>
          <w:tcPr>
            <w:tcW w:w="1360" w:type="dxa"/>
            <w:tcBorders>
              <w:top w:val="single" w:sz="8" w:space="0" w:color="auto"/>
              <w:left w:val="nil"/>
              <w:bottom w:val="nil"/>
              <w:right w:val="nil"/>
            </w:tcBorders>
            <w:shd w:val="clear" w:color="auto" w:fill="auto"/>
            <w:noWrap/>
            <w:vAlign w:val="center"/>
            <w:hideMark/>
          </w:tcPr>
          <w:p w14:paraId="2B6DCC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-0.85</w:t>
            </w:r>
          </w:p>
        </w:tc>
        <w:tc>
          <w:tcPr>
            <w:tcW w:w="1300" w:type="dxa"/>
            <w:tcBorders>
              <w:top w:val="single" w:sz="8" w:space="0" w:color="auto"/>
              <w:left w:val="nil"/>
              <w:bottom w:val="nil"/>
              <w:right w:val="nil"/>
            </w:tcBorders>
            <w:shd w:val="clear" w:color="auto" w:fill="auto"/>
            <w:noWrap/>
            <w:vAlign w:val="center"/>
            <w:hideMark/>
          </w:tcPr>
          <w:p w14:paraId="2E5C7E3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-0.77</w:t>
            </w:r>
          </w:p>
        </w:tc>
        <w:tc>
          <w:tcPr>
            <w:tcW w:w="1380" w:type="dxa"/>
            <w:tcBorders>
              <w:top w:val="single" w:sz="8" w:space="0" w:color="auto"/>
              <w:left w:val="nil"/>
              <w:bottom w:val="nil"/>
              <w:right w:val="nil"/>
            </w:tcBorders>
            <w:shd w:val="clear" w:color="auto" w:fill="auto"/>
            <w:noWrap/>
            <w:vAlign w:val="center"/>
            <w:hideMark/>
          </w:tcPr>
          <w:p w14:paraId="2D63BC9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-0.69</w:t>
            </w:r>
          </w:p>
        </w:tc>
        <w:tc>
          <w:tcPr>
            <w:tcW w:w="1340" w:type="dxa"/>
            <w:tcBorders>
              <w:top w:val="single" w:sz="8" w:space="0" w:color="auto"/>
              <w:left w:val="nil"/>
              <w:bottom w:val="nil"/>
              <w:right w:val="nil"/>
            </w:tcBorders>
            <w:shd w:val="clear" w:color="auto" w:fill="auto"/>
            <w:noWrap/>
            <w:vAlign w:val="center"/>
            <w:hideMark/>
          </w:tcPr>
          <w:p w14:paraId="6646727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-0.63</w:t>
            </w:r>
          </w:p>
        </w:tc>
        <w:tc>
          <w:tcPr>
            <w:tcW w:w="1960" w:type="dxa"/>
            <w:tcBorders>
              <w:top w:val="single" w:sz="8" w:space="0" w:color="auto"/>
              <w:left w:val="nil"/>
              <w:bottom w:val="nil"/>
              <w:right w:val="nil"/>
            </w:tcBorders>
            <w:shd w:val="clear" w:color="auto" w:fill="auto"/>
            <w:vAlign w:val="center"/>
            <w:hideMark/>
          </w:tcPr>
          <w:p w14:paraId="37A27DB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r>
      <w:tr w:rsidR="001B08EA" w:rsidRPr="0017202A" w14:paraId="72FB9877" w14:textId="77777777" w:rsidTr="00F744FE">
        <w:trPr>
          <w:trHeight w:val="600"/>
          <w:jc w:val="center"/>
        </w:trPr>
        <w:tc>
          <w:tcPr>
            <w:tcW w:w="496" w:type="dxa"/>
            <w:tcBorders>
              <w:top w:val="nil"/>
              <w:left w:val="nil"/>
              <w:bottom w:val="nil"/>
              <w:right w:val="nil"/>
            </w:tcBorders>
            <w:shd w:val="clear" w:color="auto" w:fill="auto"/>
            <w:noWrap/>
            <w:vAlign w:val="bottom"/>
            <w:hideMark/>
          </w:tcPr>
          <w:p w14:paraId="4270092B"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740" w:type="dxa"/>
            <w:tcBorders>
              <w:top w:val="nil"/>
              <w:left w:val="nil"/>
              <w:bottom w:val="nil"/>
              <w:right w:val="nil"/>
            </w:tcBorders>
            <w:shd w:val="clear" w:color="auto" w:fill="auto"/>
            <w:vAlign w:val="center"/>
            <w:hideMark/>
          </w:tcPr>
          <w:p w14:paraId="5F1C8944"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380" w:type="dxa"/>
            <w:tcBorders>
              <w:top w:val="nil"/>
              <w:left w:val="nil"/>
              <w:bottom w:val="nil"/>
              <w:right w:val="nil"/>
            </w:tcBorders>
            <w:shd w:val="clear" w:color="auto" w:fill="auto"/>
            <w:noWrap/>
            <w:vAlign w:val="center"/>
            <w:hideMark/>
          </w:tcPr>
          <w:p w14:paraId="64CADC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-0.49</w:t>
            </w:r>
          </w:p>
        </w:tc>
        <w:tc>
          <w:tcPr>
            <w:tcW w:w="1360" w:type="dxa"/>
            <w:tcBorders>
              <w:top w:val="nil"/>
              <w:left w:val="nil"/>
              <w:bottom w:val="nil"/>
              <w:right w:val="nil"/>
            </w:tcBorders>
            <w:shd w:val="clear" w:color="auto" w:fill="auto"/>
            <w:noWrap/>
            <w:vAlign w:val="center"/>
            <w:hideMark/>
          </w:tcPr>
          <w:p w14:paraId="558B620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-0.42</w:t>
            </w:r>
          </w:p>
        </w:tc>
        <w:tc>
          <w:tcPr>
            <w:tcW w:w="1300" w:type="dxa"/>
            <w:tcBorders>
              <w:top w:val="nil"/>
              <w:left w:val="nil"/>
              <w:bottom w:val="nil"/>
              <w:right w:val="nil"/>
            </w:tcBorders>
            <w:shd w:val="clear" w:color="auto" w:fill="auto"/>
            <w:noWrap/>
            <w:vAlign w:val="center"/>
            <w:hideMark/>
          </w:tcPr>
          <w:p w14:paraId="5F3C2A7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-0.37</w:t>
            </w:r>
          </w:p>
        </w:tc>
        <w:tc>
          <w:tcPr>
            <w:tcW w:w="1380" w:type="dxa"/>
            <w:tcBorders>
              <w:top w:val="nil"/>
              <w:left w:val="nil"/>
              <w:bottom w:val="nil"/>
              <w:right w:val="nil"/>
            </w:tcBorders>
            <w:shd w:val="clear" w:color="auto" w:fill="auto"/>
            <w:noWrap/>
            <w:vAlign w:val="center"/>
            <w:hideMark/>
          </w:tcPr>
          <w:p w14:paraId="2234F59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-0.33</w:t>
            </w:r>
          </w:p>
        </w:tc>
        <w:tc>
          <w:tcPr>
            <w:tcW w:w="1340" w:type="dxa"/>
            <w:tcBorders>
              <w:top w:val="nil"/>
              <w:left w:val="nil"/>
              <w:bottom w:val="nil"/>
              <w:right w:val="nil"/>
            </w:tcBorders>
            <w:shd w:val="clear" w:color="auto" w:fill="auto"/>
            <w:noWrap/>
            <w:vAlign w:val="center"/>
            <w:hideMark/>
          </w:tcPr>
          <w:p w14:paraId="64BF433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-0.31</w:t>
            </w:r>
          </w:p>
        </w:tc>
        <w:tc>
          <w:tcPr>
            <w:tcW w:w="1960" w:type="dxa"/>
            <w:tcBorders>
              <w:top w:val="nil"/>
              <w:left w:val="nil"/>
              <w:bottom w:val="nil"/>
              <w:right w:val="nil"/>
            </w:tcBorders>
            <w:shd w:val="clear" w:color="auto" w:fill="auto"/>
            <w:vAlign w:val="center"/>
            <w:hideMark/>
          </w:tcPr>
          <w:p w14:paraId="1882F4F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r>
      <w:tr w:rsidR="001B08EA" w:rsidRPr="0017202A" w14:paraId="18E8A0B4" w14:textId="77777777" w:rsidTr="00452DD5">
        <w:trPr>
          <w:trHeight w:val="560"/>
          <w:jc w:val="center"/>
        </w:trPr>
        <w:tc>
          <w:tcPr>
            <w:tcW w:w="496" w:type="dxa"/>
            <w:tcBorders>
              <w:top w:val="nil"/>
              <w:left w:val="nil"/>
              <w:right w:val="nil"/>
            </w:tcBorders>
            <w:shd w:val="clear" w:color="auto" w:fill="auto"/>
            <w:noWrap/>
            <w:vAlign w:val="bottom"/>
            <w:hideMark/>
          </w:tcPr>
          <w:p w14:paraId="3915020B"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740" w:type="dxa"/>
            <w:tcBorders>
              <w:top w:val="nil"/>
              <w:left w:val="nil"/>
              <w:right w:val="nil"/>
            </w:tcBorders>
            <w:shd w:val="clear" w:color="auto" w:fill="auto"/>
            <w:vAlign w:val="center"/>
            <w:hideMark/>
          </w:tcPr>
          <w:p w14:paraId="75FC40BA"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0</w:t>
            </w:r>
          </w:p>
        </w:tc>
        <w:tc>
          <w:tcPr>
            <w:tcW w:w="1380" w:type="dxa"/>
            <w:tcBorders>
              <w:top w:val="nil"/>
              <w:left w:val="nil"/>
              <w:right w:val="nil"/>
            </w:tcBorders>
            <w:shd w:val="clear" w:color="auto" w:fill="auto"/>
            <w:noWrap/>
            <w:vAlign w:val="center"/>
            <w:hideMark/>
          </w:tcPr>
          <w:p w14:paraId="694C0C8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0.03</w:t>
            </w:r>
          </w:p>
        </w:tc>
        <w:tc>
          <w:tcPr>
            <w:tcW w:w="1360" w:type="dxa"/>
            <w:tcBorders>
              <w:top w:val="nil"/>
              <w:left w:val="nil"/>
              <w:right w:val="nil"/>
            </w:tcBorders>
            <w:shd w:val="clear" w:color="auto" w:fill="auto"/>
            <w:noWrap/>
            <w:vAlign w:val="center"/>
            <w:hideMark/>
          </w:tcPr>
          <w:p w14:paraId="258901F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0.06</w:t>
            </w:r>
          </w:p>
        </w:tc>
        <w:tc>
          <w:tcPr>
            <w:tcW w:w="1300" w:type="dxa"/>
            <w:tcBorders>
              <w:top w:val="nil"/>
              <w:left w:val="nil"/>
              <w:right w:val="nil"/>
            </w:tcBorders>
            <w:shd w:val="clear" w:color="auto" w:fill="auto"/>
            <w:noWrap/>
            <w:vAlign w:val="center"/>
            <w:hideMark/>
          </w:tcPr>
          <w:p w14:paraId="141E1F2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0.07</w:t>
            </w:r>
          </w:p>
        </w:tc>
        <w:tc>
          <w:tcPr>
            <w:tcW w:w="1380" w:type="dxa"/>
            <w:tcBorders>
              <w:top w:val="nil"/>
              <w:left w:val="nil"/>
              <w:right w:val="nil"/>
            </w:tcBorders>
            <w:shd w:val="clear" w:color="auto" w:fill="auto"/>
            <w:noWrap/>
            <w:vAlign w:val="center"/>
            <w:hideMark/>
          </w:tcPr>
          <w:p w14:paraId="629EDA2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0.08</w:t>
            </w:r>
          </w:p>
        </w:tc>
        <w:tc>
          <w:tcPr>
            <w:tcW w:w="1340" w:type="dxa"/>
            <w:tcBorders>
              <w:top w:val="nil"/>
              <w:left w:val="nil"/>
              <w:right w:val="nil"/>
            </w:tcBorders>
            <w:shd w:val="clear" w:color="auto" w:fill="auto"/>
            <w:noWrap/>
            <w:vAlign w:val="center"/>
            <w:hideMark/>
          </w:tcPr>
          <w:p w14:paraId="032353E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0.07</w:t>
            </w:r>
          </w:p>
        </w:tc>
        <w:tc>
          <w:tcPr>
            <w:tcW w:w="1960" w:type="dxa"/>
            <w:tcBorders>
              <w:top w:val="nil"/>
              <w:left w:val="nil"/>
              <w:right w:val="nil"/>
            </w:tcBorders>
            <w:shd w:val="clear" w:color="auto" w:fill="auto"/>
            <w:vAlign w:val="center"/>
            <w:hideMark/>
          </w:tcPr>
          <w:p w14:paraId="7D574B1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0.21</w:t>
            </w:r>
          </w:p>
        </w:tc>
      </w:tr>
      <w:tr w:rsidR="001B08EA" w:rsidRPr="0017202A" w14:paraId="7D666100" w14:textId="77777777" w:rsidTr="00F744FE">
        <w:trPr>
          <w:trHeight w:val="600"/>
          <w:jc w:val="center"/>
        </w:trPr>
        <w:tc>
          <w:tcPr>
            <w:tcW w:w="496" w:type="dxa"/>
            <w:tcBorders>
              <w:top w:val="nil"/>
              <w:left w:val="nil"/>
              <w:bottom w:val="nil"/>
              <w:right w:val="nil"/>
            </w:tcBorders>
            <w:shd w:val="clear" w:color="auto" w:fill="auto"/>
            <w:noWrap/>
            <w:vAlign w:val="bottom"/>
            <w:hideMark/>
          </w:tcPr>
          <w:p w14:paraId="2F69E0CC"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740" w:type="dxa"/>
            <w:tcBorders>
              <w:top w:val="nil"/>
              <w:left w:val="nil"/>
              <w:bottom w:val="nil"/>
              <w:right w:val="nil"/>
            </w:tcBorders>
            <w:shd w:val="clear" w:color="auto" w:fill="auto"/>
            <w:vAlign w:val="center"/>
            <w:hideMark/>
          </w:tcPr>
          <w:p w14:paraId="0BE1CFEC"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380" w:type="dxa"/>
            <w:tcBorders>
              <w:top w:val="nil"/>
              <w:left w:val="nil"/>
              <w:bottom w:val="nil"/>
              <w:right w:val="nil"/>
            </w:tcBorders>
            <w:shd w:val="clear" w:color="auto" w:fill="auto"/>
            <w:noWrap/>
            <w:vAlign w:val="center"/>
            <w:hideMark/>
          </w:tcPr>
          <w:p w14:paraId="70F2541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0.59</w:t>
            </w:r>
          </w:p>
        </w:tc>
        <w:tc>
          <w:tcPr>
            <w:tcW w:w="1360" w:type="dxa"/>
            <w:tcBorders>
              <w:top w:val="nil"/>
              <w:left w:val="nil"/>
              <w:bottom w:val="nil"/>
              <w:right w:val="nil"/>
            </w:tcBorders>
            <w:shd w:val="clear" w:color="auto" w:fill="auto"/>
            <w:noWrap/>
            <w:vAlign w:val="center"/>
            <w:hideMark/>
          </w:tcPr>
          <w:p w14:paraId="1B9101E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0.59</w:t>
            </w:r>
          </w:p>
        </w:tc>
        <w:tc>
          <w:tcPr>
            <w:tcW w:w="1300" w:type="dxa"/>
            <w:tcBorders>
              <w:top w:val="nil"/>
              <w:left w:val="nil"/>
              <w:bottom w:val="nil"/>
              <w:right w:val="nil"/>
            </w:tcBorders>
            <w:shd w:val="clear" w:color="auto" w:fill="auto"/>
            <w:noWrap/>
            <w:vAlign w:val="center"/>
            <w:hideMark/>
          </w:tcPr>
          <w:p w14:paraId="2501AA3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0.57</w:t>
            </w:r>
          </w:p>
        </w:tc>
        <w:tc>
          <w:tcPr>
            <w:tcW w:w="1380" w:type="dxa"/>
            <w:tcBorders>
              <w:top w:val="nil"/>
              <w:left w:val="nil"/>
              <w:bottom w:val="nil"/>
              <w:right w:val="nil"/>
            </w:tcBorders>
            <w:shd w:val="clear" w:color="auto" w:fill="auto"/>
            <w:noWrap/>
            <w:vAlign w:val="center"/>
            <w:hideMark/>
          </w:tcPr>
          <w:p w14:paraId="4BECEB6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0.55</w:t>
            </w:r>
          </w:p>
        </w:tc>
        <w:tc>
          <w:tcPr>
            <w:tcW w:w="1340" w:type="dxa"/>
            <w:tcBorders>
              <w:top w:val="nil"/>
              <w:left w:val="nil"/>
              <w:bottom w:val="nil"/>
              <w:right w:val="nil"/>
            </w:tcBorders>
            <w:shd w:val="clear" w:color="auto" w:fill="auto"/>
            <w:noWrap/>
            <w:vAlign w:val="center"/>
            <w:hideMark/>
          </w:tcPr>
          <w:p w14:paraId="5B0EE6C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0.51</w:t>
            </w:r>
          </w:p>
        </w:tc>
        <w:tc>
          <w:tcPr>
            <w:tcW w:w="1960" w:type="dxa"/>
            <w:tcBorders>
              <w:top w:val="nil"/>
              <w:left w:val="nil"/>
              <w:bottom w:val="nil"/>
              <w:right w:val="nil"/>
            </w:tcBorders>
            <w:shd w:val="clear" w:color="auto" w:fill="auto"/>
            <w:vAlign w:val="center"/>
            <w:hideMark/>
          </w:tcPr>
          <w:p w14:paraId="65B8CB9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0.35</w:t>
            </w:r>
          </w:p>
        </w:tc>
      </w:tr>
      <w:tr w:rsidR="001B08EA" w:rsidRPr="0017202A" w14:paraId="15029BA0" w14:textId="77777777" w:rsidTr="00452DD5">
        <w:trPr>
          <w:trHeight w:val="620"/>
          <w:jc w:val="center"/>
        </w:trPr>
        <w:tc>
          <w:tcPr>
            <w:tcW w:w="496" w:type="dxa"/>
            <w:tcBorders>
              <w:top w:val="nil"/>
              <w:left w:val="nil"/>
              <w:bottom w:val="single" w:sz="4" w:space="0" w:color="auto"/>
              <w:right w:val="nil"/>
            </w:tcBorders>
            <w:shd w:val="clear" w:color="auto" w:fill="auto"/>
            <w:noWrap/>
            <w:vAlign w:val="bottom"/>
            <w:hideMark/>
          </w:tcPr>
          <w:p w14:paraId="5BA42958"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740" w:type="dxa"/>
            <w:tcBorders>
              <w:top w:val="nil"/>
              <w:left w:val="nil"/>
              <w:bottom w:val="single" w:sz="4" w:space="0" w:color="auto"/>
              <w:right w:val="nil"/>
            </w:tcBorders>
            <w:shd w:val="clear" w:color="auto" w:fill="auto"/>
            <w:vAlign w:val="center"/>
            <w:hideMark/>
          </w:tcPr>
          <w:p w14:paraId="43D307FC"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380" w:type="dxa"/>
            <w:tcBorders>
              <w:top w:val="nil"/>
              <w:left w:val="nil"/>
              <w:bottom w:val="single" w:sz="4" w:space="0" w:color="auto"/>
              <w:right w:val="nil"/>
            </w:tcBorders>
            <w:shd w:val="clear" w:color="auto" w:fill="auto"/>
            <w:noWrap/>
            <w:vAlign w:val="center"/>
            <w:hideMark/>
          </w:tcPr>
          <w:p w14:paraId="11E6216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1.21</w:t>
            </w:r>
          </w:p>
        </w:tc>
        <w:tc>
          <w:tcPr>
            <w:tcW w:w="1360" w:type="dxa"/>
            <w:tcBorders>
              <w:top w:val="nil"/>
              <w:left w:val="nil"/>
              <w:bottom w:val="single" w:sz="4" w:space="0" w:color="auto"/>
              <w:right w:val="nil"/>
            </w:tcBorders>
            <w:shd w:val="clear" w:color="auto" w:fill="auto"/>
            <w:noWrap/>
            <w:vAlign w:val="center"/>
            <w:hideMark/>
          </w:tcPr>
          <w:p w14:paraId="449CDBA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1.18</w:t>
            </w:r>
          </w:p>
        </w:tc>
        <w:tc>
          <w:tcPr>
            <w:tcW w:w="1300" w:type="dxa"/>
            <w:tcBorders>
              <w:top w:val="nil"/>
              <w:left w:val="nil"/>
              <w:bottom w:val="single" w:sz="4" w:space="0" w:color="auto"/>
              <w:right w:val="nil"/>
            </w:tcBorders>
            <w:shd w:val="clear" w:color="auto" w:fill="auto"/>
            <w:noWrap/>
            <w:vAlign w:val="center"/>
            <w:hideMark/>
          </w:tcPr>
          <w:p w14:paraId="50A3E1C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1.13</w:t>
            </w:r>
          </w:p>
        </w:tc>
        <w:tc>
          <w:tcPr>
            <w:tcW w:w="1380" w:type="dxa"/>
            <w:tcBorders>
              <w:top w:val="nil"/>
              <w:left w:val="nil"/>
              <w:bottom w:val="single" w:sz="4" w:space="0" w:color="auto"/>
              <w:right w:val="nil"/>
            </w:tcBorders>
            <w:shd w:val="clear" w:color="auto" w:fill="auto"/>
            <w:noWrap/>
            <w:vAlign w:val="center"/>
            <w:hideMark/>
          </w:tcPr>
          <w:p w14:paraId="3A193AA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1.07</w:t>
            </w:r>
          </w:p>
        </w:tc>
        <w:tc>
          <w:tcPr>
            <w:tcW w:w="1340" w:type="dxa"/>
            <w:tcBorders>
              <w:top w:val="nil"/>
              <w:left w:val="nil"/>
              <w:bottom w:val="single" w:sz="4" w:space="0" w:color="auto"/>
              <w:right w:val="nil"/>
            </w:tcBorders>
            <w:shd w:val="clear" w:color="auto" w:fill="auto"/>
            <w:noWrap/>
            <w:vAlign w:val="center"/>
            <w:hideMark/>
          </w:tcPr>
          <w:p w14:paraId="74ECDF3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0.99</w:t>
            </w:r>
          </w:p>
        </w:tc>
        <w:tc>
          <w:tcPr>
            <w:tcW w:w="1960" w:type="dxa"/>
            <w:tcBorders>
              <w:top w:val="nil"/>
              <w:left w:val="nil"/>
              <w:bottom w:val="single" w:sz="4" w:space="0" w:color="auto"/>
              <w:right w:val="nil"/>
            </w:tcBorders>
            <w:shd w:val="clear" w:color="auto" w:fill="auto"/>
            <w:vAlign w:val="center"/>
            <w:hideMark/>
          </w:tcPr>
          <w:p w14:paraId="3E3BBE5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0.14</w:t>
            </w:r>
          </w:p>
        </w:tc>
      </w:tr>
    </w:tbl>
    <w:p w14:paraId="5FA921B5" w14:textId="5EF005B6" w:rsidR="00F744FE" w:rsidRPr="0017202A" w:rsidRDefault="00F744FE" w:rsidP="00F744FE">
      <w:pP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The variable of “own score” refers to own standardized baseline math score (SD) and the variable of “class mean” refers to class mean of the standardized baseline math score (SD). The variable of “peer score” refers to the standardized baseline math score of the peer (SD).</w:t>
      </w:r>
    </w:p>
    <w:p w14:paraId="7DCFA160" w14:textId="77777777" w:rsidR="001B08EA" w:rsidRPr="0017202A" w:rsidRDefault="001B08EA">
      <w:pPr>
        <w:rPr>
          <w:rFonts w:ascii="Times New Roman" w:hAnsi="Times New Roman" w:cs="Times New Roman"/>
          <w:sz w:val="22"/>
          <w:szCs w:val="22"/>
        </w:rPr>
      </w:pPr>
    </w:p>
    <w:p w14:paraId="216EDD02" w14:textId="2E4D5581" w:rsidR="001B08EA" w:rsidRPr="0017202A" w:rsidRDefault="00FD13E7" w:rsidP="0087082E">
      <w:pPr>
        <w:pageBreakBefore/>
        <w:rPr>
          <w:rFonts w:ascii="Times New Roman" w:hAnsi="Times New Roman" w:cs="Times New Roman"/>
          <w:color w:val="000000"/>
          <w:sz w:val="22"/>
          <w:szCs w:val="22"/>
        </w:rPr>
      </w:pPr>
      <w:r>
        <w:rPr>
          <w:rFonts w:ascii="Times New Roman" w:hAnsi="Times New Roman" w:cs="Times New Roman"/>
          <w:color w:val="000000"/>
          <w:sz w:val="22"/>
          <w:szCs w:val="22"/>
        </w:rPr>
        <w:t>Table 4</w:t>
      </w:r>
      <w:r w:rsidR="001B08EA" w:rsidRPr="0017202A">
        <w:rPr>
          <w:rFonts w:ascii="Times New Roman" w:hAnsi="Times New Roman" w:cs="Times New Roman"/>
          <w:color w:val="000000"/>
          <w:sz w:val="22"/>
          <w:szCs w:val="22"/>
        </w:rPr>
        <w:t>. Predicted evaluation math test scores of students with high or low achieving peers using regression model including the quadratic terms of test scores</w:t>
      </w:r>
    </w:p>
    <w:tbl>
      <w:tblPr>
        <w:tblW w:w="10920" w:type="dxa"/>
        <w:jc w:val="center"/>
        <w:tblInd w:w="93" w:type="dxa"/>
        <w:tblLook w:val="04A0" w:firstRow="1" w:lastRow="0" w:firstColumn="1" w:lastColumn="0" w:noHBand="0" w:noVBand="1"/>
      </w:tblPr>
      <w:tblGrid>
        <w:gridCol w:w="496"/>
        <w:gridCol w:w="1704"/>
        <w:gridCol w:w="1380"/>
        <w:gridCol w:w="1360"/>
        <w:gridCol w:w="1300"/>
        <w:gridCol w:w="1380"/>
        <w:gridCol w:w="1340"/>
        <w:gridCol w:w="1960"/>
      </w:tblGrid>
      <w:tr w:rsidR="001B08EA" w:rsidRPr="0017202A" w14:paraId="6FFBFAD2" w14:textId="77777777" w:rsidTr="00F744FE">
        <w:trPr>
          <w:trHeight w:val="920"/>
          <w:jc w:val="center"/>
        </w:trPr>
        <w:tc>
          <w:tcPr>
            <w:tcW w:w="496" w:type="dxa"/>
            <w:tcBorders>
              <w:top w:val="single" w:sz="4" w:space="0" w:color="auto"/>
              <w:left w:val="nil"/>
              <w:bottom w:val="nil"/>
              <w:right w:val="nil"/>
            </w:tcBorders>
            <w:shd w:val="clear" w:color="auto" w:fill="auto"/>
            <w:noWrap/>
            <w:vAlign w:val="bottom"/>
            <w:hideMark/>
          </w:tcPr>
          <w:p w14:paraId="35215664"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704" w:type="dxa"/>
            <w:tcBorders>
              <w:top w:val="single" w:sz="4" w:space="0" w:color="auto"/>
              <w:left w:val="nil"/>
              <w:bottom w:val="nil"/>
              <w:right w:val="nil"/>
            </w:tcBorders>
            <w:shd w:val="clear" w:color="auto" w:fill="auto"/>
            <w:vAlign w:val="center"/>
            <w:hideMark/>
          </w:tcPr>
          <w:p w14:paraId="5AFC0ACD"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380" w:type="dxa"/>
            <w:tcBorders>
              <w:top w:val="single" w:sz="8" w:space="0" w:color="auto"/>
              <w:left w:val="nil"/>
              <w:bottom w:val="nil"/>
              <w:right w:val="nil"/>
            </w:tcBorders>
            <w:shd w:val="clear" w:color="auto" w:fill="auto"/>
            <w:vAlign w:val="center"/>
            <w:hideMark/>
          </w:tcPr>
          <w:p w14:paraId="1237377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mean=-2</w:t>
            </w:r>
          </w:p>
        </w:tc>
        <w:tc>
          <w:tcPr>
            <w:tcW w:w="1360" w:type="dxa"/>
            <w:tcBorders>
              <w:top w:val="single" w:sz="8" w:space="0" w:color="auto"/>
              <w:left w:val="nil"/>
              <w:bottom w:val="nil"/>
              <w:right w:val="nil"/>
            </w:tcBorders>
            <w:shd w:val="clear" w:color="auto" w:fill="auto"/>
            <w:vAlign w:val="center"/>
            <w:hideMark/>
          </w:tcPr>
          <w:p w14:paraId="6B576D4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mean=-1</w:t>
            </w:r>
          </w:p>
        </w:tc>
        <w:tc>
          <w:tcPr>
            <w:tcW w:w="1300" w:type="dxa"/>
            <w:tcBorders>
              <w:top w:val="single" w:sz="8" w:space="0" w:color="auto"/>
              <w:left w:val="nil"/>
              <w:bottom w:val="nil"/>
              <w:right w:val="nil"/>
            </w:tcBorders>
            <w:shd w:val="clear" w:color="auto" w:fill="auto"/>
            <w:vAlign w:val="center"/>
            <w:hideMark/>
          </w:tcPr>
          <w:p w14:paraId="14090F1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mean=0</w:t>
            </w:r>
          </w:p>
        </w:tc>
        <w:tc>
          <w:tcPr>
            <w:tcW w:w="1380" w:type="dxa"/>
            <w:tcBorders>
              <w:top w:val="single" w:sz="8" w:space="0" w:color="auto"/>
              <w:left w:val="nil"/>
              <w:bottom w:val="nil"/>
              <w:right w:val="nil"/>
            </w:tcBorders>
            <w:shd w:val="clear" w:color="auto" w:fill="auto"/>
            <w:vAlign w:val="center"/>
            <w:hideMark/>
          </w:tcPr>
          <w:p w14:paraId="3A94E9C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mean=1</w:t>
            </w:r>
          </w:p>
        </w:tc>
        <w:tc>
          <w:tcPr>
            <w:tcW w:w="1340" w:type="dxa"/>
            <w:tcBorders>
              <w:top w:val="single" w:sz="8" w:space="0" w:color="auto"/>
              <w:left w:val="nil"/>
              <w:bottom w:val="nil"/>
              <w:right w:val="nil"/>
            </w:tcBorders>
            <w:shd w:val="clear" w:color="auto" w:fill="auto"/>
            <w:vAlign w:val="center"/>
            <w:hideMark/>
          </w:tcPr>
          <w:p w14:paraId="7DD8696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mean=2</w:t>
            </w:r>
          </w:p>
        </w:tc>
        <w:tc>
          <w:tcPr>
            <w:tcW w:w="1960" w:type="dxa"/>
            <w:tcBorders>
              <w:top w:val="single" w:sz="8" w:space="0" w:color="auto"/>
              <w:left w:val="nil"/>
              <w:bottom w:val="nil"/>
              <w:right w:val="nil"/>
            </w:tcBorders>
            <w:shd w:val="clear" w:color="auto" w:fill="auto"/>
            <w:vAlign w:val="center"/>
            <w:hideMark/>
          </w:tcPr>
          <w:p w14:paraId="724F870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 (difference between column 1 and 5)</w:t>
            </w:r>
          </w:p>
        </w:tc>
      </w:tr>
      <w:tr w:rsidR="001B08EA" w:rsidRPr="0017202A" w14:paraId="3E676F85" w14:textId="77777777" w:rsidTr="00F744FE">
        <w:trPr>
          <w:trHeight w:val="320"/>
          <w:jc w:val="center"/>
        </w:trPr>
        <w:tc>
          <w:tcPr>
            <w:tcW w:w="496" w:type="dxa"/>
            <w:tcBorders>
              <w:top w:val="nil"/>
              <w:left w:val="nil"/>
              <w:bottom w:val="nil"/>
              <w:right w:val="nil"/>
            </w:tcBorders>
            <w:shd w:val="clear" w:color="auto" w:fill="auto"/>
            <w:noWrap/>
            <w:vAlign w:val="bottom"/>
            <w:hideMark/>
          </w:tcPr>
          <w:p w14:paraId="30D23E0E"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1704" w:type="dxa"/>
            <w:tcBorders>
              <w:top w:val="nil"/>
              <w:left w:val="nil"/>
              <w:bottom w:val="nil"/>
              <w:right w:val="nil"/>
            </w:tcBorders>
            <w:shd w:val="clear" w:color="auto" w:fill="auto"/>
            <w:vAlign w:val="center"/>
            <w:hideMark/>
          </w:tcPr>
          <w:p w14:paraId="0CA36AFE" w14:textId="77777777" w:rsidR="001B08EA" w:rsidRPr="0017202A" w:rsidRDefault="001B08EA" w:rsidP="001B08EA">
            <w:pPr>
              <w:widowControl/>
              <w:jc w:val="left"/>
              <w:rPr>
                <w:rFonts w:ascii="Times New Roman" w:eastAsia="宋体" w:hAnsi="Times New Roman" w:cs="Times New Roman"/>
                <w:color w:val="000000"/>
                <w:kern w:val="0"/>
                <w:sz w:val="22"/>
                <w:szCs w:val="22"/>
              </w:rPr>
            </w:pPr>
          </w:p>
        </w:tc>
        <w:tc>
          <w:tcPr>
            <w:tcW w:w="1380" w:type="dxa"/>
            <w:tcBorders>
              <w:top w:val="single" w:sz="8" w:space="0" w:color="auto"/>
              <w:left w:val="nil"/>
              <w:bottom w:val="nil"/>
              <w:right w:val="nil"/>
            </w:tcBorders>
            <w:shd w:val="clear" w:color="auto" w:fill="auto"/>
            <w:noWrap/>
            <w:vAlign w:val="center"/>
            <w:hideMark/>
          </w:tcPr>
          <w:p w14:paraId="744C45D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360" w:type="dxa"/>
            <w:tcBorders>
              <w:top w:val="single" w:sz="8" w:space="0" w:color="auto"/>
              <w:left w:val="nil"/>
              <w:bottom w:val="nil"/>
              <w:right w:val="nil"/>
            </w:tcBorders>
            <w:shd w:val="clear" w:color="auto" w:fill="auto"/>
            <w:noWrap/>
            <w:vAlign w:val="center"/>
            <w:hideMark/>
          </w:tcPr>
          <w:p w14:paraId="2D1F884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300" w:type="dxa"/>
            <w:tcBorders>
              <w:top w:val="single" w:sz="8" w:space="0" w:color="auto"/>
              <w:left w:val="nil"/>
              <w:bottom w:val="nil"/>
              <w:right w:val="nil"/>
            </w:tcBorders>
            <w:shd w:val="clear" w:color="auto" w:fill="auto"/>
            <w:noWrap/>
            <w:vAlign w:val="center"/>
            <w:hideMark/>
          </w:tcPr>
          <w:p w14:paraId="2DBC7A9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380" w:type="dxa"/>
            <w:tcBorders>
              <w:top w:val="single" w:sz="8" w:space="0" w:color="auto"/>
              <w:left w:val="nil"/>
              <w:bottom w:val="nil"/>
              <w:right w:val="nil"/>
            </w:tcBorders>
            <w:shd w:val="clear" w:color="auto" w:fill="auto"/>
            <w:noWrap/>
            <w:vAlign w:val="center"/>
            <w:hideMark/>
          </w:tcPr>
          <w:p w14:paraId="32B7C86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340" w:type="dxa"/>
            <w:tcBorders>
              <w:top w:val="single" w:sz="8" w:space="0" w:color="auto"/>
              <w:left w:val="nil"/>
              <w:bottom w:val="nil"/>
              <w:right w:val="nil"/>
            </w:tcBorders>
            <w:shd w:val="clear" w:color="auto" w:fill="auto"/>
            <w:noWrap/>
            <w:vAlign w:val="center"/>
            <w:hideMark/>
          </w:tcPr>
          <w:p w14:paraId="4F90C1B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960" w:type="dxa"/>
            <w:tcBorders>
              <w:top w:val="single" w:sz="8" w:space="0" w:color="auto"/>
              <w:left w:val="nil"/>
              <w:bottom w:val="nil"/>
              <w:right w:val="nil"/>
            </w:tcBorders>
            <w:shd w:val="clear" w:color="auto" w:fill="auto"/>
            <w:noWrap/>
            <w:vAlign w:val="center"/>
            <w:hideMark/>
          </w:tcPr>
          <w:p w14:paraId="7F641AD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[6]</w:t>
            </w:r>
          </w:p>
        </w:tc>
      </w:tr>
      <w:tr w:rsidR="001B08EA" w:rsidRPr="0017202A" w14:paraId="3987AB7C" w14:textId="77777777" w:rsidTr="00F744FE">
        <w:trPr>
          <w:trHeight w:val="600"/>
          <w:jc w:val="center"/>
        </w:trPr>
        <w:tc>
          <w:tcPr>
            <w:tcW w:w="496" w:type="dxa"/>
            <w:tcBorders>
              <w:top w:val="single" w:sz="4" w:space="0" w:color="auto"/>
              <w:left w:val="nil"/>
              <w:bottom w:val="nil"/>
              <w:right w:val="nil"/>
            </w:tcBorders>
            <w:shd w:val="clear" w:color="auto" w:fill="auto"/>
            <w:noWrap/>
            <w:vAlign w:val="bottom"/>
            <w:hideMark/>
          </w:tcPr>
          <w:p w14:paraId="212E1610"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704" w:type="dxa"/>
            <w:tcBorders>
              <w:top w:val="single" w:sz="4" w:space="0" w:color="auto"/>
              <w:left w:val="nil"/>
              <w:bottom w:val="nil"/>
              <w:right w:val="nil"/>
            </w:tcBorders>
            <w:shd w:val="clear" w:color="auto" w:fill="auto"/>
            <w:vAlign w:val="center"/>
            <w:hideMark/>
          </w:tcPr>
          <w:p w14:paraId="00112800"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380" w:type="dxa"/>
            <w:tcBorders>
              <w:top w:val="single" w:sz="8" w:space="0" w:color="auto"/>
              <w:left w:val="nil"/>
              <w:bottom w:val="nil"/>
              <w:right w:val="nil"/>
            </w:tcBorders>
            <w:shd w:val="clear" w:color="auto" w:fill="auto"/>
            <w:noWrap/>
            <w:vAlign w:val="center"/>
            <w:hideMark/>
          </w:tcPr>
          <w:p w14:paraId="2D3846B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-1.02</w:t>
            </w:r>
          </w:p>
        </w:tc>
        <w:tc>
          <w:tcPr>
            <w:tcW w:w="1360" w:type="dxa"/>
            <w:tcBorders>
              <w:top w:val="single" w:sz="8" w:space="0" w:color="auto"/>
              <w:left w:val="nil"/>
              <w:bottom w:val="nil"/>
              <w:right w:val="nil"/>
            </w:tcBorders>
            <w:shd w:val="clear" w:color="auto" w:fill="auto"/>
            <w:noWrap/>
            <w:vAlign w:val="center"/>
            <w:hideMark/>
          </w:tcPr>
          <w:p w14:paraId="62FDB59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-0.92</w:t>
            </w:r>
          </w:p>
        </w:tc>
        <w:tc>
          <w:tcPr>
            <w:tcW w:w="1300" w:type="dxa"/>
            <w:tcBorders>
              <w:top w:val="single" w:sz="8" w:space="0" w:color="auto"/>
              <w:left w:val="nil"/>
              <w:bottom w:val="nil"/>
              <w:right w:val="nil"/>
            </w:tcBorders>
            <w:shd w:val="clear" w:color="auto" w:fill="auto"/>
            <w:noWrap/>
            <w:vAlign w:val="center"/>
            <w:hideMark/>
          </w:tcPr>
          <w:p w14:paraId="3A2C6AE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-0.82</w:t>
            </w:r>
          </w:p>
        </w:tc>
        <w:tc>
          <w:tcPr>
            <w:tcW w:w="1380" w:type="dxa"/>
            <w:tcBorders>
              <w:top w:val="single" w:sz="8" w:space="0" w:color="auto"/>
              <w:left w:val="nil"/>
              <w:bottom w:val="nil"/>
              <w:right w:val="nil"/>
            </w:tcBorders>
            <w:shd w:val="clear" w:color="auto" w:fill="auto"/>
            <w:noWrap/>
            <w:vAlign w:val="center"/>
            <w:hideMark/>
          </w:tcPr>
          <w:p w14:paraId="550DDBDC"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-0.72</w:t>
            </w:r>
          </w:p>
        </w:tc>
        <w:tc>
          <w:tcPr>
            <w:tcW w:w="1340" w:type="dxa"/>
            <w:tcBorders>
              <w:top w:val="single" w:sz="8" w:space="0" w:color="auto"/>
              <w:left w:val="nil"/>
              <w:bottom w:val="nil"/>
              <w:right w:val="nil"/>
            </w:tcBorders>
            <w:shd w:val="clear" w:color="auto" w:fill="auto"/>
            <w:noWrap/>
            <w:vAlign w:val="center"/>
            <w:hideMark/>
          </w:tcPr>
          <w:p w14:paraId="0FB86CC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-0.61</w:t>
            </w:r>
          </w:p>
        </w:tc>
        <w:tc>
          <w:tcPr>
            <w:tcW w:w="1960" w:type="dxa"/>
            <w:tcBorders>
              <w:top w:val="single" w:sz="8" w:space="0" w:color="auto"/>
              <w:left w:val="nil"/>
              <w:bottom w:val="nil"/>
              <w:right w:val="nil"/>
            </w:tcBorders>
            <w:shd w:val="clear" w:color="auto" w:fill="auto"/>
            <w:vAlign w:val="center"/>
            <w:hideMark/>
          </w:tcPr>
          <w:p w14:paraId="3130D5D2"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0.06</w:t>
            </w:r>
          </w:p>
        </w:tc>
      </w:tr>
      <w:tr w:rsidR="001B08EA" w:rsidRPr="0017202A" w14:paraId="7253EB4B" w14:textId="77777777" w:rsidTr="00F744FE">
        <w:trPr>
          <w:trHeight w:val="600"/>
          <w:jc w:val="center"/>
        </w:trPr>
        <w:tc>
          <w:tcPr>
            <w:tcW w:w="496" w:type="dxa"/>
            <w:tcBorders>
              <w:top w:val="nil"/>
              <w:left w:val="nil"/>
              <w:bottom w:val="nil"/>
              <w:right w:val="nil"/>
            </w:tcBorders>
            <w:shd w:val="clear" w:color="auto" w:fill="auto"/>
            <w:noWrap/>
            <w:vAlign w:val="bottom"/>
            <w:hideMark/>
          </w:tcPr>
          <w:p w14:paraId="24CA97DA"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704" w:type="dxa"/>
            <w:tcBorders>
              <w:top w:val="nil"/>
              <w:left w:val="nil"/>
              <w:bottom w:val="nil"/>
              <w:right w:val="nil"/>
            </w:tcBorders>
            <w:shd w:val="clear" w:color="auto" w:fill="auto"/>
            <w:vAlign w:val="center"/>
            <w:hideMark/>
          </w:tcPr>
          <w:p w14:paraId="0B305DF1"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380" w:type="dxa"/>
            <w:tcBorders>
              <w:top w:val="nil"/>
              <w:left w:val="nil"/>
              <w:bottom w:val="nil"/>
              <w:right w:val="nil"/>
            </w:tcBorders>
            <w:shd w:val="clear" w:color="auto" w:fill="auto"/>
            <w:noWrap/>
            <w:vAlign w:val="center"/>
            <w:hideMark/>
          </w:tcPr>
          <w:p w14:paraId="59908E90"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-0.48</w:t>
            </w:r>
          </w:p>
        </w:tc>
        <w:tc>
          <w:tcPr>
            <w:tcW w:w="1360" w:type="dxa"/>
            <w:tcBorders>
              <w:top w:val="nil"/>
              <w:left w:val="nil"/>
              <w:bottom w:val="nil"/>
              <w:right w:val="nil"/>
            </w:tcBorders>
            <w:shd w:val="clear" w:color="auto" w:fill="auto"/>
            <w:noWrap/>
            <w:vAlign w:val="center"/>
            <w:hideMark/>
          </w:tcPr>
          <w:p w14:paraId="19BA0401"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-0.42</w:t>
            </w:r>
          </w:p>
        </w:tc>
        <w:tc>
          <w:tcPr>
            <w:tcW w:w="1300" w:type="dxa"/>
            <w:tcBorders>
              <w:top w:val="nil"/>
              <w:left w:val="nil"/>
              <w:bottom w:val="nil"/>
              <w:right w:val="nil"/>
            </w:tcBorders>
            <w:shd w:val="clear" w:color="auto" w:fill="auto"/>
            <w:noWrap/>
            <w:vAlign w:val="center"/>
            <w:hideMark/>
          </w:tcPr>
          <w:p w14:paraId="10385E1A"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-0.36</w:t>
            </w:r>
          </w:p>
        </w:tc>
        <w:tc>
          <w:tcPr>
            <w:tcW w:w="1380" w:type="dxa"/>
            <w:tcBorders>
              <w:top w:val="nil"/>
              <w:left w:val="nil"/>
              <w:bottom w:val="nil"/>
              <w:right w:val="nil"/>
            </w:tcBorders>
            <w:shd w:val="clear" w:color="auto" w:fill="auto"/>
            <w:noWrap/>
            <w:vAlign w:val="center"/>
            <w:hideMark/>
          </w:tcPr>
          <w:p w14:paraId="5D7EC6B6"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w:t>
            </w:r>
          </w:p>
        </w:tc>
        <w:tc>
          <w:tcPr>
            <w:tcW w:w="1340" w:type="dxa"/>
            <w:tcBorders>
              <w:top w:val="nil"/>
              <w:left w:val="nil"/>
              <w:bottom w:val="nil"/>
              <w:right w:val="nil"/>
            </w:tcBorders>
            <w:shd w:val="clear" w:color="auto" w:fill="auto"/>
            <w:noWrap/>
            <w:vAlign w:val="center"/>
            <w:hideMark/>
          </w:tcPr>
          <w:p w14:paraId="639A27F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-0.24</w:t>
            </w:r>
          </w:p>
        </w:tc>
        <w:tc>
          <w:tcPr>
            <w:tcW w:w="1960" w:type="dxa"/>
            <w:tcBorders>
              <w:top w:val="nil"/>
              <w:left w:val="nil"/>
              <w:bottom w:val="nil"/>
              <w:right w:val="nil"/>
            </w:tcBorders>
            <w:shd w:val="clear" w:color="auto" w:fill="auto"/>
            <w:vAlign w:val="center"/>
            <w:hideMark/>
          </w:tcPr>
          <w:p w14:paraId="2BFBB4C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0.08</w:t>
            </w:r>
          </w:p>
        </w:tc>
      </w:tr>
      <w:tr w:rsidR="001B08EA" w:rsidRPr="0017202A" w14:paraId="30A65CC7" w14:textId="77777777" w:rsidTr="00452DD5">
        <w:trPr>
          <w:trHeight w:val="600"/>
          <w:jc w:val="center"/>
        </w:trPr>
        <w:tc>
          <w:tcPr>
            <w:tcW w:w="496" w:type="dxa"/>
            <w:tcBorders>
              <w:top w:val="nil"/>
              <w:left w:val="nil"/>
              <w:right w:val="nil"/>
            </w:tcBorders>
            <w:shd w:val="clear" w:color="auto" w:fill="auto"/>
            <w:noWrap/>
            <w:vAlign w:val="bottom"/>
            <w:hideMark/>
          </w:tcPr>
          <w:p w14:paraId="18769FB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704" w:type="dxa"/>
            <w:tcBorders>
              <w:top w:val="nil"/>
              <w:left w:val="nil"/>
              <w:right w:val="nil"/>
            </w:tcBorders>
            <w:shd w:val="clear" w:color="auto" w:fill="auto"/>
            <w:vAlign w:val="center"/>
            <w:hideMark/>
          </w:tcPr>
          <w:p w14:paraId="19DB33D6"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0</w:t>
            </w:r>
          </w:p>
        </w:tc>
        <w:tc>
          <w:tcPr>
            <w:tcW w:w="1380" w:type="dxa"/>
            <w:tcBorders>
              <w:top w:val="nil"/>
              <w:left w:val="nil"/>
              <w:right w:val="nil"/>
            </w:tcBorders>
            <w:shd w:val="clear" w:color="auto" w:fill="auto"/>
            <w:noWrap/>
            <w:vAlign w:val="center"/>
            <w:hideMark/>
          </w:tcPr>
          <w:p w14:paraId="09605D3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0.05</w:t>
            </w:r>
          </w:p>
        </w:tc>
        <w:tc>
          <w:tcPr>
            <w:tcW w:w="1360" w:type="dxa"/>
            <w:tcBorders>
              <w:top w:val="nil"/>
              <w:left w:val="nil"/>
              <w:right w:val="nil"/>
            </w:tcBorders>
            <w:shd w:val="clear" w:color="auto" w:fill="auto"/>
            <w:noWrap/>
            <w:vAlign w:val="center"/>
            <w:hideMark/>
          </w:tcPr>
          <w:p w14:paraId="50E554A8"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0.07</w:t>
            </w:r>
          </w:p>
        </w:tc>
        <w:tc>
          <w:tcPr>
            <w:tcW w:w="1300" w:type="dxa"/>
            <w:tcBorders>
              <w:top w:val="nil"/>
              <w:left w:val="nil"/>
              <w:right w:val="nil"/>
            </w:tcBorders>
            <w:shd w:val="clear" w:color="auto" w:fill="auto"/>
            <w:noWrap/>
            <w:vAlign w:val="center"/>
            <w:hideMark/>
          </w:tcPr>
          <w:p w14:paraId="08EDA20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0.09</w:t>
            </w:r>
          </w:p>
        </w:tc>
        <w:tc>
          <w:tcPr>
            <w:tcW w:w="1380" w:type="dxa"/>
            <w:tcBorders>
              <w:top w:val="nil"/>
              <w:left w:val="nil"/>
              <w:right w:val="nil"/>
            </w:tcBorders>
            <w:shd w:val="clear" w:color="auto" w:fill="auto"/>
            <w:noWrap/>
            <w:vAlign w:val="center"/>
            <w:hideMark/>
          </w:tcPr>
          <w:p w14:paraId="1F6D96B9"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0.11</w:t>
            </w:r>
          </w:p>
        </w:tc>
        <w:tc>
          <w:tcPr>
            <w:tcW w:w="1340" w:type="dxa"/>
            <w:tcBorders>
              <w:top w:val="nil"/>
              <w:left w:val="nil"/>
              <w:right w:val="nil"/>
            </w:tcBorders>
            <w:shd w:val="clear" w:color="auto" w:fill="auto"/>
            <w:noWrap/>
            <w:vAlign w:val="center"/>
            <w:hideMark/>
          </w:tcPr>
          <w:p w14:paraId="4A3C092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0.13</w:t>
            </w:r>
          </w:p>
        </w:tc>
        <w:tc>
          <w:tcPr>
            <w:tcW w:w="1960" w:type="dxa"/>
            <w:tcBorders>
              <w:top w:val="nil"/>
              <w:left w:val="nil"/>
              <w:right w:val="nil"/>
            </w:tcBorders>
            <w:shd w:val="clear" w:color="auto" w:fill="auto"/>
            <w:vAlign w:val="center"/>
            <w:hideMark/>
          </w:tcPr>
          <w:p w14:paraId="7C38F89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0.46</w:t>
            </w:r>
          </w:p>
        </w:tc>
      </w:tr>
      <w:tr w:rsidR="001B08EA" w:rsidRPr="0017202A" w14:paraId="26AA00E1" w14:textId="77777777" w:rsidTr="00F744FE">
        <w:trPr>
          <w:trHeight w:val="600"/>
          <w:jc w:val="center"/>
        </w:trPr>
        <w:tc>
          <w:tcPr>
            <w:tcW w:w="496" w:type="dxa"/>
            <w:tcBorders>
              <w:top w:val="nil"/>
              <w:left w:val="nil"/>
              <w:bottom w:val="nil"/>
              <w:right w:val="nil"/>
            </w:tcBorders>
            <w:shd w:val="clear" w:color="auto" w:fill="auto"/>
            <w:noWrap/>
            <w:vAlign w:val="bottom"/>
            <w:hideMark/>
          </w:tcPr>
          <w:p w14:paraId="79420B8A"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704" w:type="dxa"/>
            <w:tcBorders>
              <w:top w:val="nil"/>
              <w:left w:val="nil"/>
              <w:bottom w:val="nil"/>
              <w:right w:val="nil"/>
            </w:tcBorders>
            <w:shd w:val="clear" w:color="auto" w:fill="auto"/>
            <w:vAlign w:val="center"/>
            <w:hideMark/>
          </w:tcPr>
          <w:p w14:paraId="75C1B7BF"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380" w:type="dxa"/>
            <w:tcBorders>
              <w:top w:val="nil"/>
              <w:left w:val="nil"/>
              <w:bottom w:val="nil"/>
              <w:right w:val="nil"/>
            </w:tcBorders>
            <w:shd w:val="clear" w:color="auto" w:fill="auto"/>
            <w:noWrap/>
            <w:vAlign w:val="center"/>
            <w:hideMark/>
          </w:tcPr>
          <w:p w14:paraId="23B31C17"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0.59</w:t>
            </w:r>
          </w:p>
        </w:tc>
        <w:tc>
          <w:tcPr>
            <w:tcW w:w="1360" w:type="dxa"/>
            <w:tcBorders>
              <w:top w:val="nil"/>
              <w:left w:val="nil"/>
              <w:bottom w:val="nil"/>
              <w:right w:val="nil"/>
            </w:tcBorders>
            <w:shd w:val="clear" w:color="auto" w:fill="auto"/>
            <w:noWrap/>
            <w:vAlign w:val="center"/>
            <w:hideMark/>
          </w:tcPr>
          <w:p w14:paraId="29496204"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0.57</w:t>
            </w:r>
          </w:p>
        </w:tc>
        <w:tc>
          <w:tcPr>
            <w:tcW w:w="1300" w:type="dxa"/>
            <w:tcBorders>
              <w:top w:val="nil"/>
              <w:left w:val="nil"/>
              <w:bottom w:val="nil"/>
              <w:right w:val="nil"/>
            </w:tcBorders>
            <w:shd w:val="clear" w:color="auto" w:fill="auto"/>
            <w:noWrap/>
            <w:vAlign w:val="center"/>
            <w:hideMark/>
          </w:tcPr>
          <w:p w14:paraId="7F420E1D"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0.54</w:t>
            </w:r>
          </w:p>
        </w:tc>
        <w:tc>
          <w:tcPr>
            <w:tcW w:w="1380" w:type="dxa"/>
            <w:tcBorders>
              <w:top w:val="nil"/>
              <w:left w:val="nil"/>
              <w:bottom w:val="nil"/>
              <w:right w:val="nil"/>
            </w:tcBorders>
            <w:shd w:val="clear" w:color="auto" w:fill="auto"/>
            <w:noWrap/>
            <w:vAlign w:val="center"/>
            <w:hideMark/>
          </w:tcPr>
          <w:p w14:paraId="2424667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0.52</w:t>
            </w:r>
          </w:p>
        </w:tc>
        <w:tc>
          <w:tcPr>
            <w:tcW w:w="1340" w:type="dxa"/>
            <w:tcBorders>
              <w:top w:val="nil"/>
              <w:left w:val="nil"/>
              <w:bottom w:val="nil"/>
              <w:right w:val="nil"/>
            </w:tcBorders>
            <w:shd w:val="clear" w:color="auto" w:fill="auto"/>
            <w:noWrap/>
            <w:vAlign w:val="center"/>
            <w:hideMark/>
          </w:tcPr>
          <w:p w14:paraId="237CE8A3"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0.5</w:t>
            </w:r>
          </w:p>
        </w:tc>
        <w:tc>
          <w:tcPr>
            <w:tcW w:w="1960" w:type="dxa"/>
            <w:tcBorders>
              <w:top w:val="nil"/>
              <w:left w:val="nil"/>
              <w:bottom w:val="nil"/>
              <w:right w:val="nil"/>
            </w:tcBorders>
            <w:shd w:val="clear" w:color="auto" w:fill="auto"/>
            <w:vAlign w:val="center"/>
            <w:hideMark/>
          </w:tcPr>
          <w:p w14:paraId="09F5682B"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0.38</w:t>
            </w:r>
          </w:p>
        </w:tc>
      </w:tr>
      <w:tr w:rsidR="001B08EA" w:rsidRPr="0017202A" w14:paraId="08F46FE0" w14:textId="77777777" w:rsidTr="00452DD5">
        <w:trPr>
          <w:trHeight w:val="620"/>
          <w:jc w:val="center"/>
        </w:trPr>
        <w:tc>
          <w:tcPr>
            <w:tcW w:w="496" w:type="dxa"/>
            <w:tcBorders>
              <w:top w:val="nil"/>
              <w:left w:val="nil"/>
              <w:bottom w:val="single" w:sz="4" w:space="0" w:color="auto"/>
              <w:right w:val="nil"/>
            </w:tcBorders>
            <w:shd w:val="clear" w:color="auto" w:fill="auto"/>
            <w:noWrap/>
            <w:vAlign w:val="bottom"/>
            <w:hideMark/>
          </w:tcPr>
          <w:p w14:paraId="62F0879C"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704" w:type="dxa"/>
            <w:tcBorders>
              <w:top w:val="nil"/>
              <w:left w:val="nil"/>
              <w:bottom w:val="single" w:sz="4" w:space="0" w:color="auto"/>
              <w:right w:val="nil"/>
            </w:tcBorders>
            <w:shd w:val="clear" w:color="auto" w:fill="auto"/>
            <w:vAlign w:val="center"/>
            <w:hideMark/>
          </w:tcPr>
          <w:p w14:paraId="408F5DA3" w14:textId="77777777" w:rsidR="001B08EA" w:rsidRPr="0017202A" w:rsidRDefault="001B08EA" w:rsidP="001B08EA">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380" w:type="dxa"/>
            <w:tcBorders>
              <w:top w:val="nil"/>
              <w:left w:val="nil"/>
              <w:bottom w:val="single" w:sz="4" w:space="0" w:color="auto"/>
              <w:right w:val="nil"/>
            </w:tcBorders>
            <w:shd w:val="clear" w:color="auto" w:fill="auto"/>
            <w:noWrap/>
            <w:vAlign w:val="center"/>
            <w:hideMark/>
          </w:tcPr>
          <w:p w14:paraId="57081A9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1.13</w:t>
            </w:r>
          </w:p>
        </w:tc>
        <w:tc>
          <w:tcPr>
            <w:tcW w:w="1360" w:type="dxa"/>
            <w:tcBorders>
              <w:top w:val="nil"/>
              <w:left w:val="nil"/>
              <w:bottom w:val="single" w:sz="4" w:space="0" w:color="auto"/>
              <w:right w:val="nil"/>
            </w:tcBorders>
            <w:shd w:val="clear" w:color="auto" w:fill="auto"/>
            <w:noWrap/>
            <w:vAlign w:val="center"/>
            <w:hideMark/>
          </w:tcPr>
          <w:p w14:paraId="6CF2088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1.06</w:t>
            </w:r>
          </w:p>
        </w:tc>
        <w:tc>
          <w:tcPr>
            <w:tcW w:w="1300" w:type="dxa"/>
            <w:tcBorders>
              <w:top w:val="nil"/>
              <w:left w:val="nil"/>
              <w:bottom w:val="single" w:sz="4" w:space="0" w:color="auto"/>
              <w:right w:val="nil"/>
            </w:tcBorders>
            <w:shd w:val="clear" w:color="auto" w:fill="auto"/>
            <w:noWrap/>
            <w:vAlign w:val="center"/>
            <w:hideMark/>
          </w:tcPr>
          <w:p w14:paraId="1C3DD074" w14:textId="1DEC9D43"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r w:rsidR="0017202A">
              <w:rPr>
                <w:rFonts w:ascii="Times New Roman" w:eastAsia="宋体" w:hAnsi="Times New Roman" w:cs="Times New Roman" w:hint="eastAsia"/>
                <w:color w:val="000000"/>
                <w:kern w:val="0"/>
                <w:sz w:val="22"/>
                <w:szCs w:val="22"/>
              </w:rPr>
              <w:t>.00</w:t>
            </w:r>
          </w:p>
        </w:tc>
        <w:tc>
          <w:tcPr>
            <w:tcW w:w="1380" w:type="dxa"/>
            <w:tcBorders>
              <w:top w:val="nil"/>
              <w:left w:val="nil"/>
              <w:bottom w:val="single" w:sz="4" w:space="0" w:color="auto"/>
              <w:right w:val="nil"/>
            </w:tcBorders>
            <w:shd w:val="clear" w:color="auto" w:fill="auto"/>
            <w:noWrap/>
            <w:vAlign w:val="center"/>
            <w:hideMark/>
          </w:tcPr>
          <w:p w14:paraId="0A72A89E"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0.93</w:t>
            </w:r>
          </w:p>
        </w:tc>
        <w:tc>
          <w:tcPr>
            <w:tcW w:w="1340" w:type="dxa"/>
            <w:tcBorders>
              <w:top w:val="nil"/>
              <w:left w:val="nil"/>
              <w:bottom w:val="single" w:sz="4" w:space="0" w:color="auto"/>
              <w:right w:val="nil"/>
            </w:tcBorders>
            <w:shd w:val="clear" w:color="auto" w:fill="auto"/>
            <w:noWrap/>
            <w:vAlign w:val="center"/>
            <w:hideMark/>
          </w:tcPr>
          <w:p w14:paraId="6BBB6AE5"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0.87</w:t>
            </w:r>
          </w:p>
        </w:tc>
        <w:tc>
          <w:tcPr>
            <w:tcW w:w="1960" w:type="dxa"/>
            <w:tcBorders>
              <w:top w:val="nil"/>
              <w:left w:val="nil"/>
              <w:bottom w:val="single" w:sz="4" w:space="0" w:color="auto"/>
              <w:right w:val="nil"/>
            </w:tcBorders>
            <w:shd w:val="clear" w:color="auto" w:fill="auto"/>
            <w:vAlign w:val="center"/>
            <w:hideMark/>
          </w:tcPr>
          <w:p w14:paraId="1000C78F" w14:textId="77777777" w:rsidR="001B08EA" w:rsidRPr="0017202A" w:rsidRDefault="001B08EA" w:rsidP="001B08EA">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0.18</w:t>
            </w:r>
          </w:p>
        </w:tc>
      </w:tr>
    </w:tbl>
    <w:p w14:paraId="1155EA6C" w14:textId="280EE83C" w:rsidR="00F744FE" w:rsidRPr="0017202A" w:rsidRDefault="00F744FE" w:rsidP="00F744FE">
      <w:pP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The variable of “own score” refers to own standardized baseline math score (SD) and the variable of “class mean” refers to class mean of the standardized baseline math score (SD). The variable of “peer score” refers to the standardized baseline math score of the peer (SD).</w:t>
      </w:r>
    </w:p>
    <w:p w14:paraId="24749D53" w14:textId="77777777" w:rsidR="001B08EA" w:rsidRPr="0017202A" w:rsidRDefault="001B08EA">
      <w:pPr>
        <w:rPr>
          <w:rFonts w:ascii="Times New Roman" w:hAnsi="Times New Roman" w:cs="Times New Roman"/>
          <w:sz w:val="22"/>
          <w:szCs w:val="22"/>
        </w:rPr>
      </w:pPr>
      <w:bookmarkStart w:id="0" w:name="_GoBack"/>
      <w:bookmarkEnd w:id="0"/>
    </w:p>
    <w:p w14:paraId="28C42E6E" w14:textId="17849C54" w:rsidR="001B08EA" w:rsidRPr="0017202A" w:rsidRDefault="00FD13E7" w:rsidP="0087082E">
      <w:pPr>
        <w:pageBreakBefore/>
        <w:rPr>
          <w:rFonts w:ascii="Times New Roman" w:hAnsi="Times New Roman" w:cs="Times New Roman"/>
          <w:color w:val="000000"/>
          <w:sz w:val="22"/>
          <w:szCs w:val="22"/>
        </w:rPr>
      </w:pPr>
      <w:r>
        <w:rPr>
          <w:rFonts w:ascii="Times New Roman" w:hAnsi="Times New Roman" w:cs="Times New Roman"/>
          <w:color w:val="000000"/>
          <w:sz w:val="22"/>
          <w:szCs w:val="22"/>
        </w:rPr>
        <w:t>Table 5</w:t>
      </w:r>
      <w:r w:rsidR="001B08EA" w:rsidRPr="0017202A">
        <w:rPr>
          <w:rFonts w:ascii="Times New Roman" w:hAnsi="Times New Roman" w:cs="Times New Roman"/>
          <w:color w:val="000000"/>
          <w:sz w:val="22"/>
          <w:szCs w:val="22"/>
        </w:rPr>
        <w:t>.</w:t>
      </w:r>
      <w:r w:rsidR="004A2125">
        <w:rPr>
          <w:rFonts w:ascii="Times New Roman" w:hAnsi="Times New Roman" w:cs="Times New Roman" w:hint="eastAsia"/>
          <w:color w:val="000000"/>
          <w:sz w:val="22"/>
          <w:szCs w:val="22"/>
        </w:rPr>
        <w:t xml:space="preserve"> </w:t>
      </w:r>
      <w:r w:rsidR="001B08EA" w:rsidRPr="0017202A">
        <w:rPr>
          <w:rFonts w:ascii="Times New Roman" w:hAnsi="Times New Roman" w:cs="Times New Roman"/>
          <w:color w:val="000000"/>
          <w:sz w:val="22"/>
          <w:szCs w:val="22"/>
        </w:rPr>
        <w:t>Difference in predicted evaluation math test scores between control students and students that were paired</w:t>
      </w:r>
    </w:p>
    <w:tbl>
      <w:tblPr>
        <w:tblW w:w="10670" w:type="dxa"/>
        <w:jc w:val="center"/>
        <w:tblInd w:w="93" w:type="dxa"/>
        <w:tblLook w:val="04A0" w:firstRow="1" w:lastRow="0" w:firstColumn="1" w:lastColumn="0" w:noHBand="0" w:noVBand="1"/>
      </w:tblPr>
      <w:tblGrid>
        <w:gridCol w:w="473"/>
        <w:gridCol w:w="1340"/>
        <w:gridCol w:w="1600"/>
        <w:gridCol w:w="1860"/>
        <w:gridCol w:w="1060"/>
        <w:gridCol w:w="1080"/>
        <w:gridCol w:w="1140"/>
        <w:gridCol w:w="1080"/>
        <w:gridCol w:w="1060"/>
      </w:tblGrid>
      <w:tr w:rsidR="00DE2763" w:rsidRPr="0017202A" w14:paraId="1C2072C2" w14:textId="77777777" w:rsidTr="00F744FE">
        <w:trPr>
          <w:trHeight w:val="980"/>
          <w:jc w:val="center"/>
        </w:trPr>
        <w:tc>
          <w:tcPr>
            <w:tcW w:w="450" w:type="dxa"/>
            <w:tcBorders>
              <w:top w:val="single" w:sz="4" w:space="0" w:color="auto"/>
              <w:left w:val="nil"/>
              <w:bottom w:val="nil"/>
              <w:right w:val="nil"/>
            </w:tcBorders>
            <w:shd w:val="clear" w:color="auto" w:fill="auto"/>
            <w:noWrap/>
            <w:vAlign w:val="bottom"/>
            <w:hideMark/>
          </w:tcPr>
          <w:p w14:paraId="0935EB0F" w14:textId="77777777" w:rsidR="00DE2763" w:rsidRPr="0017202A" w:rsidRDefault="00DE2763" w:rsidP="00DE2763">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340" w:type="dxa"/>
            <w:tcBorders>
              <w:top w:val="single" w:sz="8" w:space="0" w:color="auto"/>
              <w:left w:val="nil"/>
              <w:bottom w:val="nil"/>
              <w:right w:val="nil"/>
            </w:tcBorders>
            <w:shd w:val="clear" w:color="auto" w:fill="auto"/>
            <w:noWrap/>
            <w:vAlign w:val="center"/>
            <w:hideMark/>
          </w:tcPr>
          <w:p w14:paraId="748761A8" w14:textId="77777777" w:rsidR="00DE2763" w:rsidRPr="0017202A" w:rsidRDefault="00DE2763" w:rsidP="00DE2763">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600" w:type="dxa"/>
            <w:tcBorders>
              <w:top w:val="single" w:sz="8" w:space="0" w:color="auto"/>
              <w:left w:val="nil"/>
              <w:bottom w:val="nil"/>
              <w:right w:val="nil"/>
            </w:tcBorders>
            <w:shd w:val="clear" w:color="000000" w:fill="FFFFFF"/>
            <w:vAlign w:val="center"/>
            <w:hideMark/>
          </w:tcPr>
          <w:p w14:paraId="08BA679D" w14:textId="617AABC9" w:rsidR="00DE2763" w:rsidRPr="0017202A" w:rsidRDefault="00F744FE"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Predicted evaluation math </w:t>
            </w:r>
            <w:r w:rsidR="00DE2763" w:rsidRPr="0017202A">
              <w:rPr>
                <w:rFonts w:ascii="Times New Roman" w:eastAsia="宋体" w:hAnsi="Times New Roman" w:cs="Times New Roman"/>
                <w:color w:val="000000"/>
                <w:kern w:val="0"/>
                <w:sz w:val="22"/>
                <w:szCs w:val="22"/>
              </w:rPr>
              <w:t xml:space="preserve">score of </w:t>
            </w:r>
            <w:r w:rsidR="00B505AC" w:rsidRPr="0017202A">
              <w:rPr>
                <w:rFonts w:ascii="Times New Roman" w:eastAsia="宋体" w:hAnsi="Times New Roman" w:cs="Times New Roman"/>
                <w:color w:val="000000"/>
                <w:kern w:val="0"/>
                <w:sz w:val="22"/>
                <w:szCs w:val="22"/>
              </w:rPr>
              <w:t xml:space="preserve">the </w:t>
            </w:r>
            <w:r w:rsidR="00DE2763" w:rsidRPr="0017202A">
              <w:rPr>
                <w:rFonts w:ascii="Times New Roman" w:eastAsia="宋体" w:hAnsi="Times New Roman" w:cs="Times New Roman"/>
                <w:color w:val="000000"/>
                <w:kern w:val="0"/>
                <w:sz w:val="22"/>
                <w:szCs w:val="22"/>
              </w:rPr>
              <w:t xml:space="preserve">control </w:t>
            </w:r>
            <w:r w:rsidR="00B50CDC" w:rsidRPr="0017202A">
              <w:rPr>
                <w:rFonts w:ascii="Times New Roman" w:eastAsia="宋体" w:hAnsi="Times New Roman" w:cs="Times New Roman"/>
                <w:color w:val="000000"/>
                <w:kern w:val="0"/>
                <w:sz w:val="22"/>
                <w:szCs w:val="22"/>
              </w:rPr>
              <w:t xml:space="preserve">school </w:t>
            </w:r>
            <w:r w:rsidR="00DE2763" w:rsidRPr="0017202A">
              <w:rPr>
                <w:rFonts w:ascii="Times New Roman" w:eastAsia="宋体" w:hAnsi="Times New Roman" w:cs="Times New Roman"/>
                <w:color w:val="000000"/>
                <w:kern w:val="0"/>
                <w:sz w:val="22"/>
                <w:szCs w:val="22"/>
              </w:rPr>
              <w:t xml:space="preserve">students </w:t>
            </w:r>
            <w:r w:rsidR="00B50CDC" w:rsidRPr="0017202A">
              <w:rPr>
                <w:rFonts w:ascii="Times New Roman" w:eastAsia="宋体" w:hAnsi="Times New Roman" w:cs="Times New Roman"/>
                <w:color w:val="000000"/>
                <w:kern w:val="0"/>
                <w:sz w:val="22"/>
                <w:szCs w:val="22"/>
              </w:rPr>
              <w:t>(</w:t>
            </w:r>
            <w:r w:rsidR="00DE2763" w:rsidRPr="0017202A">
              <w:rPr>
                <w:rFonts w:ascii="Times New Roman" w:eastAsia="宋体" w:hAnsi="Times New Roman" w:cs="Times New Roman"/>
                <w:color w:val="000000"/>
                <w:kern w:val="0"/>
                <w:sz w:val="22"/>
                <w:szCs w:val="22"/>
              </w:rPr>
              <w:t>without CAL</w:t>
            </w:r>
            <w:r w:rsidR="00B50CDC" w:rsidRPr="0017202A">
              <w:rPr>
                <w:rFonts w:ascii="Times New Roman" w:eastAsia="宋体" w:hAnsi="Times New Roman" w:cs="Times New Roman"/>
                <w:color w:val="000000"/>
                <w:kern w:val="0"/>
                <w:sz w:val="22"/>
                <w:szCs w:val="22"/>
              </w:rPr>
              <w:t>)</w:t>
            </w:r>
          </w:p>
        </w:tc>
        <w:tc>
          <w:tcPr>
            <w:tcW w:w="1860" w:type="dxa"/>
            <w:tcBorders>
              <w:top w:val="single" w:sz="8" w:space="0" w:color="auto"/>
              <w:left w:val="nil"/>
              <w:bottom w:val="nil"/>
              <w:right w:val="nil"/>
            </w:tcBorders>
            <w:shd w:val="clear" w:color="000000" w:fill="FFFFFF"/>
            <w:vAlign w:val="center"/>
            <w:hideMark/>
          </w:tcPr>
          <w:p w14:paraId="7225B5FE" w14:textId="2F731F34" w:rsidR="00DE2763" w:rsidRPr="0017202A" w:rsidRDefault="00DE2763" w:rsidP="00B505AC">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Difference between </w:t>
            </w:r>
            <w:r w:rsidR="00B505AC" w:rsidRPr="0017202A">
              <w:rPr>
                <w:rFonts w:ascii="Times New Roman" w:eastAsia="宋体" w:hAnsi="Times New Roman" w:cs="Times New Roman"/>
                <w:color w:val="000000"/>
                <w:kern w:val="0"/>
                <w:sz w:val="22"/>
                <w:szCs w:val="22"/>
              </w:rPr>
              <w:t xml:space="preserve">the </w:t>
            </w:r>
            <w:r w:rsidRPr="0017202A">
              <w:rPr>
                <w:rFonts w:ascii="Times New Roman" w:eastAsia="宋体" w:hAnsi="Times New Roman" w:cs="Times New Roman"/>
                <w:color w:val="000000"/>
                <w:kern w:val="0"/>
                <w:sz w:val="22"/>
                <w:szCs w:val="22"/>
              </w:rPr>
              <w:t xml:space="preserve">control </w:t>
            </w:r>
            <w:r w:rsidR="00B505AC" w:rsidRPr="0017202A">
              <w:rPr>
                <w:rFonts w:ascii="Times New Roman" w:eastAsia="宋体" w:hAnsi="Times New Roman" w:cs="Times New Roman"/>
                <w:color w:val="000000"/>
                <w:kern w:val="0"/>
                <w:sz w:val="22"/>
                <w:szCs w:val="22"/>
              </w:rPr>
              <w:t xml:space="preserve">school </w:t>
            </w:r>
            <w:r w:rsidRPr="0017202A">
              <w:rPr>
                <w:rFonts w:ascii="Times New Roman" w:eastAsia="宋体" w:hAnsi="Times New Roman" w:cs="Times New Roman"/>
                <w:color w:val="000000"/>
                <w:kern w:val="0"/>
                <w:sz w:val="22"/>
                <w:szCs w:val="22"/>
              </w:rPr>
              <w:t xml:space="preserve">students and </w:t>
            </w:r>
            <w:r w:rsidR="00B505AC" w:rsidRPr="0017202A">
              <w:rPr>
                <w:rFonts w:ascii="Times New Roman" w:eastAsia="宋体" w:hAnsi="Times New Roman" w:cs="Times New Roman"/>
                <w:color w:val="000000"/>
                <w:kern w:val="0"/>
                <w:sz w:val="22"/>
                <w:szCs w:val="22"/>
              </w:rPr>
              <w:t xml:space="preserve">the </w:t>
            </w:r>
            <w:r w:rsidRPr="0017202A">
              <w:rPr>
                <w:rFonts w:ascii="Times New Roman" w:eastAsia="宋体" w:hAnsi="Times New Roman" w:cs="Times New Roman"/>
                <w:color w:val="000000"/>
                <w:kern w:val="0"/>
                <w:sz w:val="22"/>
                <w:szCs w:val="22"/>
              </w:rPr>
              <w:t>pair</w:t>
            </w:r>
            <w:r w:rsidR="00B505AC" w:rsidRPr="0017202A">
              <w:rPr>
                <w:rFonts w:ascii="Times New Roman" w:eastAsia="宋体" w:hAnsi="Times New Roman" w:cs="Times New Roman"/>
                <w:color w:val="000000"/>
                <w:kern w:val="0"/>
                <w:sz w:val="22"/>
                <w:szCs w:val="22"/>
              </w:rPr>
              <w:t>ed students in CAL schools</w:t>
            </w:r>
          </w:p>
        </w:tc>
        <w:tc>
          <w:tcPr>
            <w:tcW w:w="1060" w:type="dxa"/>
            <w:tcBorders>
              <w:top w:val="single" w:sz="8" w:space="0" w:color="auto"/>
              <w:left w:val="nil"/>
              <w:bottom w:val="nil"/>
              <w:right w:val="nil"/>
            </w:tcBorders>
            <w:shd w:val="clear" w:color="auto" w:fill="auto"/>
            <w:vAlign w:val="center"/>
            <w:hideMark/>
          </w:tcPr>
          <w:p w14:paraId="2BC3C7D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-2</w:t>
            </w:r>
          </w:p>
        </w:tc>
        <w:tc>
          <w:tcPr>
            <w:tcW w:w="1080" w:type="dxa"/>
            <w:tcBorders>
              <w:top w:val="single" w:sz="8" w:space="0" w:color="auto"/>
              <w:left w:val="nil"/>
              <w:bottom w:val="nil"/>
              <w:right w:val="nil"/>
            </w:tcBorders>
            <w:shd w:val="clear" w:color="auto" w:fill="auto"/>
            <w:vAlign w:val="center"/>
            <w:hideMark/>
          </w:tcPr>
          <w:p w14:paraId="10D537D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-1</w:t>
            </w:r>
          </w:p>
        </w:tc>
        <w:tc>
          <w:tcPr>
            <w:tcW w:w="1140" w:type="dxa"/>
            <w:tcBorders>
              <w:top w:val="single" w:sz="8" w:space="0" w:color="auto"/>
              <w:left w:val="nil"/>
              <w:bottom w:val="nil"/>
              <w:right w:val="nil"/>
            </w:tcBorders>
            <w:shd w:val="clear" w:color="auto" w:fill="auto"/>
            <w:vAlign w:val="center"/>
            <w:hideMark/>
          </w:tcPr>
          <w:p w14:paraId="5ECB7B8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0</w:t>
            </w:r>
          </w:p>
        </w:tc>
        <w:tc>
          <w:tcPr>
            <w:tcW w:w="1080" w:type="dxa"/>
            <w:tcBorders>
              <w:top w:val="single" w:sz="8" w:space="0" w:color="auto"/>
              <w:left w:val="nil"/>
              <w:bottom w:val="nil"/>
              <w:right w:val="nil"/>
            </w:tcBorders>
            <w:shd w:val="clear" w:color="auto" w:fill="auto"/>
            <w:vAlign w:val="center"/>
            <w:hideMark/>
          </w:tcPr>
          <w:p w14:paraId="3F4E0C9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1</w:t>
            </w:r>
          </w:p>
        </w:tc>
        <w:tc>
          <w:tcPr>
            <w:tcW w:w="1060" w:type="dxa"/>
            <w:tcBorders>
              <w:top w:val="single" w:sz="8" w:space="0" w:color="auto"/>
              <w:left w:val="nil"/>
              <w:bottom w:val="nil"/>
              <w:right w:val="nil"/>
            </w:tcBorders>
            <w:shd w:val="clear" w:color="auto" w:fill="auto"/>
            <w:vAlign w:val="center"/>
            <w:hideMark/>
          </w:tcPr>
          <w:p w14:paraId="3046831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Peer score - class mean= 2</w:t>
            </w:r>
          </w:p>
        </w:tc>
      </w:tr>
      <w:tr w:rsidR="00DE2763" w:rsidRPr="0017202A" w14:paraId="325E181D" w14:textId="77777777" w:rsidTr="00F744FE">
        <w:trPr>
          <w:trHeight w:val="300"/>
          <w:jc w:val="center"/>
        </w:trPr>
        <w:tc>
          <w:tcPr>
            <w:tcW w:w="450" w:type="dxa"/>
            <w:tcBorders>
              <w:top w:val="nil"/>
              <w:left w:val="nil"/>
              <w:bottom w:val="nil"/>
              <w:right w:val="nil"/>
            </w:tcBorders>
            <w:shd w:val="clear" w:color="auto" w:fill="auto"/>
            <w:noWrap/>
            <w:vAlign w:val="bottom"/>
            <w:hideMark/>
          </w:tcPr>
          <w:p w14:paraId="23DF4F0D"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tcBorders>
              <w:top w:val="nil"/>
              <w:left w:val="nil"/>
              <w:bottom w:val="nil"/>
              <w:right w:val="nil"/>
            </w:tcBorders>
            <w:shd w:val="clear" w:color="auto" w:fill="auto"/>
            <w:vAlign w:val="center"/>
            <w:hideMark/>
          </w:tcPr>
          <w:p w14:paraId="48E85FA4"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tcBorders>
              <w:top w:val="single" w:sz="8" w:space="0" w:color="auto"/>
              <w:left w:val="nil"/>
              <w:bottom w:val="nil"/>
              <w:right w:val="nil"/>
            </w:tcBorders>
            <w:shd w:val="clear" w:color="auto" w:fill="auto"/>
            <w:noWrap/>
            <w:vAlign w:val="center"/>
            <w:hideMark/>
          </w:tcPr>
          <w:p w14:paraId="15AA001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860" w:type="dxa"/>
            <w:tcBorders>
              <w:top w:val="single" w:sz="8" w:space="0" w:color="auto"/>
              <w:left w:val="nil"/>
              <w:bottom w:val="single" w:sz="4" w:space="0" w:color="auto"/>
              <w:right w:val="nil"/>
            </w:tcBorders>
            <w:shd w:val="clear" w:color="auto" w:fill="auto"/>
            <w:noWrap/>
            <w:vAlign w:val="center"/>
            <w:hideMark/>
          </w:tcPr>
          <w:p w14:paraId="35D1CF8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060" w:type="dxa"/>
            <w:tcBorders>
              <w:top w:val="single" w:sz="8" w:space="0" w:color="auto"/>
              <w:left w:val="nil"/>
              <w:bottom w:val="nil"/>
              <w:right w:val="nil"/>
            </w:tcBorders>
            <w:shd w:val="clear" w:color="auto" w:fill="auto"/>
            <w:noWrap/>
            <w:vAlign w:val="center"/>
            <w:hideMark/>
          </w:tcPr>
          <w:p w14:paraId="4D12C30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080" w:type="dxa"/>
            <w:tcBorders>
              <w:top w:val="single" w:sz="8" w:space="0" w:color="auto"/>
              <w:left w:val="nil"/>
              <w:bottom w:val="nil"/>
              <w:right w:val="nil"/>
            </w:tcBorders>
            <w:shd w:val="clear" w:color="auto" w:fill="auto"/>
            <w:noWrap/>
            <w:vAlign w:val="center"/>
            <w:hideMark/>
          </w:tcPr>
          <w:p w14:paraId="63D1001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140" w:type="dxa"/>
            <w:tcBorders>
              <w:top w:val="single" w:sz="8" w:space="0" w:color="auto"/>
              <w:left w:val="nil"/>
              <w:bottom w:val="nil"/>
              <w:right w:val="nil"/>
            </w:tcBorders>
            <w:shd w:val="clear" w:color="auto" w:fill="auto"/>
            <w:noWrap/>
            <w:vAlign w:val="center"/>
            <w:hideMark/>
          </w:tcPr>
          <w:p w14:paraId="63FC772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080" w:type="dxa"/>
            <w:tcBorders>
              <w:top w:val="single" w:sz="8" w:space="0" w:color="auto"/>
              <w:left w:val="nil"/>
              <w:bottom w:val="nil"/>
              <w:right w:val="nil"/>
            </w:tcBorders>
            <w:shd w:val="clear" w:color="auto" w:fill="auto"/>
            <w:noWrap/>
            <w:vAlign w:val="center"/>
            <w:hideMark/>
          </w:tcPr>
          <w:p w14:paraId="6774BB8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[6]</w:t>
            </w:r>
          </w:p>
        </w:tc>
        <w:tc>
          <w:tcPr>
            <w:tcW w:w="1060" w:type="dxa"/>
            <w:tcBorders>
              <w:top w:val="single" w:sz="8" w:space="0" w:color="auto"/>
              <w:left w:val="nil"/>
              <w:bottom w:val="nil"/>
              <w:right w:val="nil"/>
            </w:tcBorders>
            <w:shd w:val="clear" w:color="auto" w:fill="auto"/>
            <w:noWrap/>
            <w:vAlign w:val="center"/>
            <w:hideMark/>
          </w:tcPr>
          <w:p w14:paraId="044A52F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[7]</w:t>
            </w:r>
          </w:p>
        </w:tc>
      </w:tr>
      <w:tr w:rsidR="00DE2763" w:rsidRPr="0017202A" w14:paraId="4713B2D1" w14:textId="77777777" w:rsidTr="00F744FE">
        <w:trPr>
          <w:trHeight w:val="860"/>
          <w:jc w:val="center"/>
        </w:trPr>
        <w:tc>
          <w:tcPr>
            <w:tcW w:w="450" w:type="dxa"/>
            <w:vMerge w:val="restart"/>
            <w:tcBorders>
              <w:top w:val="single" w:sz="4" w:space="0" w:color="auto"/>
              <w:left w:val="nil"/>
              <w:bottom w:val="nil"/>
              <w:right w:val="nil"/>
            </w:tcBorders>
            <w:shd w:val="clear" w:color="auto" w:fill="auto"/>
            <w:noWrap/>
            <w:vAlign w:val="center"/>
            <w:hideMark/>
          </w:tcPr>
          <w:p w14:paraId="5ECFDB7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340" w:type="dxa"/>
            <w:vMerge w:val="restart"/>
            <w:tcBorders>
              <w:top w:val="single" w:sz="4" w:space="0" w:color="auto"/>
              <w:left w:val="nil"/>
              <w:bottom w:val="nil"/>
              <w:right w:val="nil"/>
            </w:tcBorders>
            <w:shd w:val="clear" w:color="auto" w:fill="auto"/>
            <w:vAlign w:val="center"/>
            <w:hideMark/>
          </w:tcPr>
          <w:p w14:paraId="6723304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600" w:type="dxa"/>
            <w:vMerge w:val="restart"/>
            <w:tcBorders>
              <w:top w:val="single" w:sz="4" w:space="0" w:color="auto"/>
              <w:left w:val="nil"/>
              <w:bottom w:val="nil"/>
              <w:right w:val="nil"/>
            </w:tcBorders>
            <w:shd w:val="clear" w:color="auto" w:fill="auto"/>
            <w:noWrap/>
            <w:vAlign w:val="center"/>
            <w:hideMark/>
          </w:tcPr>
          <w:p w14:paraId="4C00220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-0.88 </w:t>
            </w:r>
          </w:p>
        </w:tc>
        <w:tc>
          <w:tcPr>
            <w:tcW w:w="1860" w:type="dxa"/>
            <w:tcBorders>
              <w:top w:val="nil"/>
              <w:left w:val="nil"/>
              <w:bottom w:val="nil"/>
              <w:right w:val="nil"/>
            </w:tcBorders>
            <w:shd w:val="clear" w:color="auto" w:fill="auto"/>
            <w:vAlign w:val="center"/>
            <w:hideMark/>
          </w:tcPr>
          <w:p w14:paraId="3C257720" w14:textId="3A5DE97D" w:rsidR="00DE2763" w:rsidRPr="0017202A" w:rsidRDefault="00B505AC"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Difference in scores </w:t>
            </w:r>
            <w:r w:rsidR="00DE2763" w:rsidRPr="0017202A">
              <w:rPr>
                <w:rFonts w:ascii="Times New Roman" w:eastAsia="宋体" w:hAnsi="Times New Roman" w:cs="Times New Roman"/>
                <w:color w:val="000000"/>
                <w:kern w:val="0"/>
                <w:sz w:val="22"/>
                <w:szCs w:val="22"/>
              </w:rPr>
              <w:t>(SD)</w:t>
            </w:r>
          </w:p>
        </w:tc>
        <w:tc>
          <w:tcPr>
            <w:tcW w:w="1060" w:type="dxa"/>
            <w:tcBorders>
              <w:top w:val="single" w:sz="8" w:space="0" w:color="auto"/>
              <w:left w:val="nil"/>
              <w:bottom w:val="nil"/>
              <w:right w:val="nil"/>
            </w:tcBorders>
            <w:shd w:val="clear" w:color="auto" w:fill="auto"/>
            <w:noWrap/>
            <w:vAlign w:val="center"/>
            <w:hideMark/>
          </w:tcPr>
          <w:p w14:paraId="0457DCA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-0.07 </w:t>
            </w:r>
          </w:p>
        </w:tc>
        <w:tc>
          <w:tcPr>
            <w:tcW w:w="1080" w:type="dxa"/>
            <w:tcBorders>
              <w:top w:val="single" w:sz="8" w:space="0" w:color="auto"/>
              <w:left w:val="nil"/>
              <w:bottom w:val="nil"/>
              <w:right w:val="nil"/>
            </w:tcBorders>
            <w:shd w:val="clear" w:color="auto" w:fill="auto"/>
            <w:noWrap/>
            <w:vAlign w:val="center"/>
            <w:hideMark/>
          </w:tcPr>
          <w:p w14:paraId="39B86D8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0.03 </w:t>
            </w:r>
          </w:p>
        </w:tc>
        <w:tc>
          <w:tcPr>
            <w:tcW w:w="1140" w:type="dxa"/>
            <w:tcBorders>
              <w:top w:val="single" w:sz="8" w:space="0" w:color="auto"/>
              <w:left w:val="nil"/>
              <w:bottom w:val="nil"/>
              <w:right w:val="nil"/>
            </w:tcBorders>
            <w:shd w:val="clear" w:color="auto" w:fill="auto"/>
            <w:noWrap/>
            <w:vAlign w:val="center"/>
            <w:hideMark/>
          </w:tcPr>
          <w:p w14:paraId="734D8CE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0.11 </w:t>
            </w:r>
          </w:p>
        </w:tc>
        <w:tc>
          <w:tcPr>
            <w:tcW w:w="1080" w:type="dxa"/>
            <w:tcBorders>
              <w:top w:val="single" w:sz="8" w:space="0" w:color="auto"/>
              <w:left w:val="nil"/>
              <w:bottom w:val="nil"/>
              <w:right w:val="nil"/>
            </w:tcBorders>
            <w:shd w:val="clear" w:color="auto" w:fill="auto"/>
            <w:noWrap/>
            <w:vAlign w:val="center"/>
            <w:hideMark/>
          </w:tcPr>
          <w:p w14:paraId="01229B9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0.19 </w:t>
            </w:r>
          </w:p>
        </w:tc>
        <w:tc>
          <w:tcPr>
            <w:tcW w:w="1060" w:type="dxa"/>
            <w:tcBorders>
              <w:top w:val="single" w:sz="8" w:space="0" w:color="auto"/>
              <w:left w:val="nil"/>
              <w:bottom w:val="nil"/>
              <w:right w:val="nil"/>
            </w:tcBorders>
            <w:shd w:val="clear" w:color="auto" w:fill="auto"/>
            <w:noWrap/>
            <w:vAlign w:val="center"/>
            <w:hideMark/>
          </w:tcPr>
          <w:p w14:paraId="27B7891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0.25 </w:t>
            </w:r>
          </w:p>
        </w:tc>
      </w:tr>
      <w:tr w:rsidR="00DE2763" w:rsidRPr="0017202A" w14:paraId="28964E78" w14:textId="77777777" w:rsidTr="00F744FE">
        <w:trPr>
          <w:trHeight w:val="320"/>
          <w:jc w:val="center"/>
        </w:trPr>
        <w:tc>
          <w:tcPr>
            <w:tcW w:w="450" w:type="dxa"/>
            <w:vMerge/>
            <w:tcBorders>
              <w:top w:val="single" w:sz="4" w:space="0" w:color="auto"/>
              <w:left w:val="nil"/>
              <w:bottom w:val="nil"/>
              <w:right w:val="nil"/>
            </w:tcBorders>
            <w:vAlign w:val="center"/>
            <w:hideMark/>
          </w:tcPr>
          <w:p w14:paraId="59BFD161"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vMerge/>
            <w:tcBorders>
              <w:top w:val="single" w:sz="4" w:space="0" w:color="auto"/>
              <w:left w:val="nil"/>
              <w:bottom w:val="nil"/>
              <w:right w:val="nil"/>
            </w:tcBorders>
            <w:vAlign w:val="center"/>
            <w:hideMark/>
          </w:tcPr>
          <w:p w14:paraId="2ED0697B"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vMerge/>
            <w:tcBorders>
              <w:top w:val="single" w:sz="4" w:space="0" w:color="auto"/>
              <w:left w:val="nil"/>
              <w:bottom w:val="nil"/>
              <w:right w:val="nil"/>
            </w:tcBorders>
            <w:vAlign w:val="center"/>
            <w:hideMark/>
          </w:tcPr>
          <w:p w14:paraId="0C6B5519"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860" w:type="dxa"/>
            <w:tcBorders>
              <w:top w:val="nil"/>
              <w:left w:val="nil"/>
              <w:bottom w:val="nil"/>
              <w:right w:val="nil"/>
            </w:tcBorders>
            <w:shd w:val="clear" w:color="auto" w:fill="auto"/>
            <w:noWrap/>
            <w:vAlign w:val="bottom"/>
            <w:hideMark/>
          </w:tcPr>
          <w:p w14:paraId="0CAC698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w:t>
            </w:r>
          </w:p>
        </w:tc>
        <w:tc>
          <w:tcPr>
            <w:tcW w:w="1060" w:type="dxa"/>
            <w:tcBorders>
              <w:top w:val="nil"/>
              <w:left w:val="nil"/>
              <w:bottom w:val="nil"/>
              <w:right w:val="nil"/>
            </w:tcBorders>
            <w:shd w:val="clear" w:color="auto" w:fill="auto"/>
            <w:noWrap/>
            <w:vAlign w:val="center"/>
            <w:hideMark/>
          </w:tcPr>
          <w:p w14:paraId="4D58A0B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0.35 </w:t>
            </w:r>
          </w:p>
        </w:tc>
        <w:tc>
          <w:tcPr>
            <w:tcW w:w="1080" w:type="dxa"/>
            <w:tcBorders>
              <w:top w:val="nil"/>
              <w:left w:val="nil"/>
              <w:bottom w:val="nil"/>
              <w:right w:val="nil"/>
            </w:tcBorders>
            <w:shd w:val="clear" w:color="auto" w:fill="auto"/>
            <w:noWrap/>
            <w:vAlign w:val="center"/>
            <w:hideMark/>
          </w:tcPr>
          <w:p w14:paraId="5C1AED1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0.84 </w:t>
            </w:r>
          </w:p>
        </w:tc>
        <w:tc>
          <w:tcPr>
            <w:tcW w:w="1140" w:type="dxa"/>
            <w:tcBorders>
              <w:top w:val="nil"/>
              <w:left w:val="nil"/>
              <w:bottom w:val="nil"/>
              <w:right w:val="nil"/>
            </w:tcBorders>
            <w:shd w:val="clear" w:color="auto" w:fill="auto"/>
            <w:noWrap/>
            <w:vAlign w:val="center"/>
            <w:hideMark/>
          </w:tcPr>
          <w:p w14:paraId="100760CF"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0.38 </w:t>
            </w:r>
          </w:p>
        </w:tc>
        <w:tc>
          <w:tcPr>
            <w:tcW w:w="1080" w:type="dxa"/>
            <w:tcBorders>
              <w:top w:val="nil"/>
              <w:left w:val="nil"/>
              <w:bottom w:val="nil"/>
              <w:right w:val="nil"/>
            </w:tcBorders>
            <w:shd w:val="clear" w:color="auto" w:fill="auto"/>
            <w:noWrap/>
            <w:vAlign w:val="center"/>
            <w:hideMark/>
          </w:tcPr>
          <w:p w14:paraId="06198E9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0.08 </w:t>
            </w:r>
          </w:p>
        </w:tc>
        <w:tc>
          <w:tcPr>
            <w:tcW w:w="1060" w:type="dxa"/>
            <w:tcBorders>
              <w:top w:val="nil"/>
              <w:left w:val="nil"/>
              <w:bottom w:val="nil"/>
              <w:right w:val="nil"/>
            </w:tcBorders>
            <w:shd w:val="clear" w:color="auto" w:fill="auto"/>
            <w:noWrap/>
            <w:vAlign w:val="center"/>
            <w:hideMark/>
          </w:tcPr>
          <w:p w14:paraId="1D7EE7F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0.03 </w:t>
            </w:r>
          </w:p>
        </w:tc>
      </w:tr>
      <w:tr w:rsidR="00DE2763" w:rsidRPr="0017202A" w14:paraId="479372B2" w14:textId="77777777" w:rsidTr="00F744FE">
        <w:trPr>
          <w:trHeight w:val="840"/>
          <w:jc w:val="center"/>
        </w:trPr>
        <w:tc>
          <w:tcPr>
            <w:tcW w:w="450" w:type="dxa"/>
            <w:vMerge w:val="restart"/>
            <w:tcBorders>
              <w:top w:val="nil"/>
              <w:left w:val="nil"/>
              <w:bottom w:val="nil"/>
              <w:right w:val="nil"/>
            </w:tcBorders>
            <w:shd w:val="clear" w:color="auto" w:fill="auto"/>
            <w:noWrap/>
            <w:vAlign w:val="center"/>
            <w:hideMark/>
          </w:tcPr>
          <w:p w14:paraId="294D139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340" w:type="dxa"/>
            <w:vMerge w:val="restart"/>
            <w:tcBorders>
              <w:top w:val="nil"/>
              <w:left w:val="nil"/>
              <w:bottom w:val="nil"/>
              <w:right w:val="nil"/>
            </w:tcBorders>
            <w:shd w:val="clear" w:color="auto" w:fill="auto"/>
            <w:vAlign w:val="center"/>
            <w:hideMark/>
          </w:tcPr>
          <w:p w14:paraId="0CF5FC2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600" w:type="dxa"/>
            <w:vMerge w:val="restart"/>
            <w:tcBorders>
              <w:top w:val="nil"/>
              <w:left w:val="nil"/>
              <w:bottom w:val="nil"/>
              <w:right w:val="nil"/>
            </w:tcBorders>
            <w:shd w:val="clear" w:color="auto" w:fill="auto"/>
            <w:noWrap/>
            <w:vAlign w:val="center"/>
            <w:hideMark/>
          </w:tcPr>
          <w:p w14:paraId="53D610C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-0.43 </w:t>
            </w:r>
          </w:p>
        </w:tc>
        <w:tc>
          <w:tcPr>
            <w:tcW w:w="1860" w:type="dxa"/>
            <w:tcBorders>
              <w:top w:val="nil"/>
              <w:left w:val="nil"/>
              <w:bottom w:val="nil"/>
              <w:right w:val="nil"/>
            </w:tcBorders>
            <w:shd w:val="clear" w:color="auto" w:fill="auto"/>
            <w:vAlign w:val="center"/>
            <w:hideMark/>
          </w:tcPr>
          <w:p w14:paraId="564F2C4A" w14:textId="001B822F" w:rsidR="00DE2763" w:rsidRPr="0017202A" w:rsidRDefault="00B505AC"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Difference in scores (SD)</w:t>
            </w:r>
          </w:p>
        </w:tc>
        <w:tc>
          <w:tcPr>
            <w:tcW w:w="1060" w:type="dxa"/>
            <w:tcBorders>
              <w:top w:val="nil"/>
              <w:left w:val="nil"/>
              <w:bottom w:val="nil"/>
              <w:right w:val="nil"/>
            </w:tcBorders>
            <w:shd w:val="clear" w:color="auto" w:fill="auto"/>
            <w:noWrap/>
            <w:vAlign w:val="center"/>
            <w:hideMark/>
          </w:tcPr>
          <w:p w14:paraId="3662E5F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-0.06 </w:t>
            </w:r>
          </w:p>
        </w:tc>
        <w:tc>
          <w:tcPr>
            <w:tcW w:w="1080" w:type="dxa"/>
            <w:tcBorders>
              <w:top w:val="nil"/>
              <w:left w:val="nil"/>
              <w:bottom w:val="nil"/>
              <w:right w:val="nil"/>
            </w:tcBorders>
            <w:shd w:val="clear" w:color="auto" w:fill="auto"/>
            <w:noWrap/>
            <w:vAlign w:val="center"/>
            <w:hideMark/>
          </w:tcPr>
          <w:p w14:paraId="0B1D928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c>
          <w:tcPr>
            <w:tcW w:w="1140" w:type="dxa"/>
            <w:tcBorders>
              <w:top w:val="nil"/>
              <w:left w:val="nil"/>
              <w:bottom w:val="nil"/>
              <w:right w:val="nil"/>
            </w:tcBorders>
            <w:shd w:val="clear" w:color="auto" w:fill="auto"/>
            <w:noWrap/>
            <w:vAlign w:val="center"/>
            <w:hideMark/>
          </w:tcPr>
          <w:p w14:paraId="088AC4F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0.06 </w:t>
            </w:r>
          </w:p>
        </w:tc>
        <w:tc>
          <w:tcPr>
            <w:tcW w:w="1080" w:type="dxa"/>
            <w:tcBorders>
              <w:top w:val="nil"/>
              <w:left w:val="nil"/>
              <w:bottom w:val="nil"/>
              <w:right w:val="nil"/>
            </w:tcBorders>
            <w:shd w:val="clear" w:color="auto" w:fill="auto"/>
            <w:noWrap/>
            <w:vAlign w:val="center"/>
            <w:hideMark/>
          </w:tcPr>
          <w:p w14:paraId="4EB330F7"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0.10 </w:t>
            </w:r>
          </w:p>
        </w:tc>
        <w:tc>
          <w:tcPr>
            <w:tcW w:w="1060" w:type="dxa"/>
            <w:tcBorders>
              <w:top w:val="nil"/>
              <w:left w:val="nil"/>
              <w:bottom w:val="nil"/>
              <w:right w:val="nil"/>
            </w:tcBorders>
            <w:shd w:val="clear" w:color="auto" w:fill="auto"/>
            <w:noWrap/>
            <w:vAlign w:val="center"/>
            <w:hideMark/>
          </w:tcPr>
          <w:p w14:paraId="4B6A498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0.12 </w:t>
            </w:r>
          </w:p>
        </w:tc>
      </w:tr>
      <w:tr w:rsidR="00DE2763" w:rsidRPr="0017202A" w14:paraId="3E088286" w14:textId="77777777" w:rsidTr="00F744FE">
        <w:trPr>
          <w:trHeight w:val="300"/>
          <w:jc w:val="center"/>
        </w:trPr>
        <w:tc>
          <w:tcPr>
            <w:tcW w:w="450" w:type="dxa"/>
            <w:vMerge/>
            <w:tcBorders>
              <w:top w:val="nil"/>
              <w:left w:val="nil"/>
              <w:bottom w:val="nil"/>
              <w:right w:val="nil"/>
            </w:tcBorders>
            <w:vAlign w:val="center"/>
            <w:hideMark/>
          </w:tcPr>
          <w:p w14:paraId="7EA3E868"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vMerge/>
            <w:tcBorders>
              <w:top w:val="nil"/>
              <w:left w:val="nil"/>
              <w:bottom w:val="nil"/>
              <w:right w:val="nil"/>
            </w:tcBorders>
            <w:vAlign w:val="center"/>
            <w:hideMark/>
          </w:tcPr>
          <w:p w14:paraId="7117E480"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vMerge/>
            <w:tcBorders>
              <w:top w:val="nil"/>
              <w:left w:val="nil"/>
              <w:bottom w:val="nil"/>
              <w:right w:val="nil"/>
            </w:tcBorders>
            <w:vAlign w:val="center"/>
            <w:hideMark/>
          </w:tcPr>
          <w:p w14:paraId="3CA5F31E"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860" w:type="dxa"/>
            <w:tcBorders>
              <w:top w:val="nil"/>
              <w:left w:val="nil"/>
              <w:bottom w:val="nil"/>
              <w:right w:val="nil"/>
            </w:tcBorders>
            <w:shd w:val="clear" w:color="auto" w:fill="auto"/>
            <w:noWrap/>
            <w:vAlign w:val="bottom"/>
            <w:hideMark/>
          </w:tcPr>
          <w:p w14:paraId="456CA00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w:t>
            </w:r>
          </w:p>
        </w:tc>
        <w:tc>
          <w:tcPr>
            <w:tcW w:w="1060" w:type="dxa"/>
            <w:tcBorders>
              <w:top w:val="nil"/>
              <w:left w:val="nil"/>
              <w:bottom w:val="nil"/>
              <w:right w:val="nil"/>
            </w:tcBorders>
            <w:shd w:val="clear" w:color="auto" w:fill="auto"/>
            <w:noWrap/>
            <w:vAlign w:val="center"/>
            <w:hideMark/>
          </w:tcPr>
          <w:p w14:paraId="734466D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0.64 </w:t>
            </w:r>
          </w:p>
        </w:tc>
        <w:tc>
          <w:tcPr>
            <w:tcW w:w="1080" w:type="dxa"/>
            <w:tcBorders>
              <w:top w:val="nil"/>
              <w:left w:val="nil"/>
              <w:bottom w:val="nil"/>
              <w:right w:val="nil"/>
            </w:tcBorders>
            <w:shd w:val="clear" w:color="auto" w:fill="auto"/>
            <w:noWrap/>
            <w:vAlign w:val="center"/>
            <w:hideMark/>
          </w:tcPr>
          <w:p w14:paraId="222928D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0.72 </w:t>
            </w:r>
          </w:p>
        </w:tc>
        <w:tc>
          <w:tcPr>
            <w:tcW w:w="1140" w:type="dxa"/>
            <w:tcBorders>
              <w:top w:val="nil"/>
              <w:left w:val="nil"/>
              <w:bottom w:val="nil"/>
              <w:right w:val="nil"/>
            </w:tcBorders>
            <w:shd w:val="clear" w:color="auto" w:fill="auto"/>
            <w:noWrap/>
            <w:vAlign w:val="center"/>
            <w:hideMark/>
          </w:tcPr>
          <w:p w14:paraId="2010432E"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0.16 </w:t>
            </w:r>
          </w:p>
        </w:tc>
        <w:tc>
          <w:tcPr>
            <w:tcW w:w="1080" w:type="dxa"/>
            <w:tcBorders>
              <w:top w:val="nil"/>
              <w:left w:val="nil"/>
              <w:bottom w:val="nil"/>
              <w:right w:val="nil"/>
            </w:tcBorders>
            <w:shd w:val="clear" w:color="auto" w:fill="auto"/>
            <w:noWrap/>
            <w:vAlign w:val="center"/>
            <w:hideMark/>
          </w:tcPr>
          <w:p w14:paraId="2AEE005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0.03 </w:t>
            </w:r>
          </w:p>
        </w:tc>
        <w:tc>
          <w:tcPr>
            <w:tcW w:w="1060" w:type="dxa"/>
            <w:tcBorders>
              <w:top w:val="nil"/>
              <w:left w:val="nil"/>
              <w:bottom w:val="nil"/>
              <w:right w:val="nil"/>
            </w:tcBorders>
            <w:shd w:val="clear" w:color="auto" w:fill="auto"/>
            <w:noWrap/>
            <w:vAlign w:val="center"/>
            <w:hideMark/>
          </w:tcPr>
          <w:p w14:paraId="0790187F"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r>
      <w:tr w:rsidR="00DE2763" w:rsidRPr="0017202A" w14:paraId="1B415759" w14:textId="77777777" w:rsidTr="00F744FE">
        <w:trPr>
          <w:trHeight w:val="960"/>
          <w:jc w:val="center"/>
        </w:trPr>
        <w:tc>
          <w:tcPr>
            <w:tcW w:w="450" w:type="dxa"/>
            <w:vMerge w:val="restart"/>
            <w:tcBorders>
              <w:top w:val="nil"/>
              <w:left w:val="nil"/>
              <w:bottom w:val="nil"/>
              <w:right w:val="nil"/>
            </w:tcBorders>
            <w:shd w:val="clear" w:color="auto" w:fill="auto"/>
            <w:noWrap/>
            <w:vAlign w:val="center"/>
            <w:hideMark/>
          </w:tcPr>
          <w:p w14:paraId="678425F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340" w:type="dxa"/>
            <w:vMerge w:val="restart"/>
            <w:tcBorders>
              <w:top w:val="nil"/>
              <w:left w:val="nil"/>
              <w:bottom w:val="nil"/>
              <w:right w:val="nil"/>
            </w:tcBorders>
            <w:shd w:val="clear" w:color="auto" w:fill="auto"/>
            <w:vAlign w:val="center"/>
            <w:hideMark/>
          </w:tcPr>
          <w:p w14:paraId="53B18C6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0</w:t>
            </w:r>
          </w:p>
        </w:tc>
        <w:tc>
          <w:tcPr>
            <w:tcW w:w="1600" w:type="dxa"/>
            <w:vMerge w:val="restart"/>
            <w:tcBorders>
              <w:top w:val="nil"/>
              <w:left w:val="nil"/>
              <w:bottom w:val="nil"/>
              <w:right w:val="nil"/>
            </w:tcBorders>
            <w:shd w:val="clear" w:color="auto" w:fill="auto"/>
            <w:noWrap/>
            <w:vAlign w:val="center"/>
            <w:hideMark/>
          </w:tcPr>
          <w:p w14:paraId="5D637E0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c>
          <w:tcPr>
            <w:tcW w:w="1860" w:type="dxa"/>
            <w:tcBorders>
              <w:top w:val="nil"/>
              <w:left w:val="nil"/>
              <w:bottom w:val="nil"/>
              <w:right w:val="nil"/>
            </w:tcBorders>
            <w:shd w:val="clear" w:color="auto" w:fill="auto"/>
            <w:vAlign w:val="center"/>
            <w:hideMark/>
          </w:tcPr>
          <w:p w14:paraId="4CE6474E" w14:textId="64BEA060" w:rsidR="00DE2763" w:rsidRPr="0017202A" w:rsidRDefault="00B505AC"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Difference in scores (SD)</w:t>
            </w:r>
          </w:p>
        </w:tc>
        <w:tc>
          <w:tcPr>
            <w:tcW w:w="1060" w:type="dxa"/>
            <w:tcBorders>
              <w:top w:val="nil"/>
              <w:left w:val="nil"/>
              <w:bottom w:val="nil"/>
              <w:right w:val="nil"/>
            </w:tcBorders>
            <w:shd w:val="clear" w:color="auto" w:fill="auto"/>
            <w:noWrap/>
            <w:vAlign w:val="center"/>
            <w:hideMark/>
          </w:tcPr>
          <w:p w14:paraId="394A4BB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0.01 </w:t>
            </w:r>
          </w:p>
        </w:tc>
        <w:tc>
          <w:tcPr>
            <w:tcW w:w="1080" w:type="dxa"/>
            <w:tcBorders>
              <w:top w:val="nil"/>
              <w:left w:val="nil"/>
              <w:bottom w:val="nil"/>
              <w:right w:val="nil"/>
            </w:tcBorders>
            <w:shd w:val="clear" w:color="auto" w:fill="auto"/>
            <w:noWrap/>
            <w:vAlign w:val="center"/>
            <w:hideMark/>
          </w:tcPr>
          <w:p w14:paraId="7248415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0.04 </w:t>
            </w:r>
          </w:p>
        </w:tc>
        <w:tc>
          <w:tcPr>
            <w:tcW w:w="1140" w:type="dxa"/>
            <w:tcBorders>
              <w:top w:val="nil"/>
              <w:left w:val="nil"/>
              <w:bottom w:val="nil"/>
              <w:right w:val="nil"/>
            </w:tcBorders>
            <w:shd w:val="clear" w:color="auto" w:fill="auto"/>
            <w:noWrap/>
            <w:vAlign w:val="center"/>
            <w:hideMark/>
          </w:tcPr>
          <w:p w14:paraId="58FE87F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0.05 </w:t>
            </w:r>
          </w:p>
        </w:tc>
        <w:tc>
          <w:tcPr>
            <w:tcW w:w="1080" w:type="dxa"/>
            <w:tcBorders>
              <w:top w:val="nil"/>
              <w:left w:val="nil"/>
              <w:bottom w:val="nil"/>
              <w:right w:val="nil"/>
            </w:tcBorders>
            <w:shd w:val="clear" w:color="auto" w:fill="auto"/>
            <w:noWrap/>
            <w:vAlign w:val="center"/>
            <w:hideMark/>
          </w:tcPr>
          <w:p w14:paraId="37B3940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0.06 </w:t>
            </w:r>
          </w:p>
        </w:tc>
        <w:tc>
          <w:tcPr>
            <w:tcW w:w="1060" w:type="dxa"/>
            <w:tcBorders>
              <w:top w:val="nil"/>
              <w:left w:val="nil"/>
              <w:bottom w:val="nil"/>
              <w:right w:val="nil"/>
            </w:tcBorders>
            <w:shd w:val="clear" w:color="auto" w:fill="auto"/>
            <w:noWrap/>
            <w:vAlign w:val="center"/>
            <w:hideMark/>
          </w:tcPr>
          <w:p w14:paraId="7F41D2CF"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0.05 </w:t>
            </w:r>
          </w:p>
        </w:tc>
      </w:tr>
      <w:tr w:rsidR="00DE2763" w:rsidRPr="0017202A" w14:paraId="2D2537EA" w14:textId="77777777" w:rsidTr="00F744FE">
        <w:trPr>
          <w:trHeight w:val="300"/>
          <w:jc w:val="center"/>
        </w:trPr>
        <w:tc>
          <w:tcPr>
            <w:tcW w:w="450" w:type="dxa"/>
            <w:vMerge/>
            <w:tcBorders>
              <w:top w:val="nil"/>
              <w:left w:val="nil"/>
              <w:bottom w:val="nil"/>
              <w:right w:val="nil"/>
            </w:tcBorders>
            <w:vAlign w:val="center"/>
            <w:hideMark/>
          </w:tcPr>
          <w:p w14:paraId="34C0A675"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vMerge/>
            <w:tcBorders>
              <w:top w:val="nil"/>
              <w:left w:val="nil"/>
              <w:bottom w:val="nil"/>
              <w:right w:val="nil"/>
            </w:tcBorders>
            <w:vAlign w:val="center"/>
            <w:hideMark/>
          </w:tcPr>
          <w:p w14:paraId="5DBEA806"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vMerge/>
            <w:tcBorders>
              <w:top w:val="nil"/>
              <w:left w:val="nil"/>
              <w:bottom w:val="nil"/>
              <w:right w:val="nil"/>
            </w:tcBorders>
            <w:vAlign w:val="center"/>
            <w:hideMark/>
          </w:tcPr>
          <w:p w14:paraId="7640DFFE"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860" w:type="dxa"/>
            <w:tcBorders>
              <w:top w:val="nil"/>
              <w:left w:val="nil"/>
              <w:bottom w:val="nil"/>
              <w:right w:val="nil"/>
            </w:tcBorders>
            <w:shd w:val="clear" w:color="auto" w:fill="auto"/>
            <w:noWrap/>
            <w:vAlign w:val="bottom"/>
            <w:hideMark/>
          </w:tcPr>
          <w:p w14:paraId="31DE101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w:t>
            </w:r>
          </w:p>
        </w:tc>
        <w:tc>
          <w:tcPr>
            <w:tcW w:w="1060" w:type="dxa"/>
            <w:tcBorders>
              <w:top w:val="nil"/>
              <w:left w:val="nil"/>
              <w:bottom w:val="nil"/>
              <w:right w:val="nil"/>
            </w:tcBorders>
            <w:shd w:val="clear" w:color="auto" w:fill="auto"/>
            <w:noWrap/>
            <w:vAlign w:val="center"/>
            <w:hideMark/>
          </w:tcPr>
          <w:p w14:paraId="2F1CA6F7"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0.34 </w:t>
            </w:r>
          </w:p>
        </w:tc>
        <w:tc>
          <w:tcPr>
            <w:tcW w:w="1080" w:type="dxa"/>
            <w:tcBorders>
              <w:top w:val="nil"/>
              <w:left w:val="nil"/>
              <w:bottom w:val="nil"/>
              <w:right w:val="nil"/>
            </w:tcBorders>
            <w:shd w:val="clear" w:color="auto" w:fill="auto"/>
            <w:noWrap/>
            <w:vAlign w:val="center"/>
            <w:hideMark/>
          </w:tcPr>
          <w:p w14:paraId="793E0C5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0.13 </w:t>
            </w:r>
          </w:p>
        </w:tc>
        <w:tc>
          <w:tcPr>
            <w:tcW w:w="1140" w:type="dxa"/>
            <w:tcBorders>
              <w:top w:val="nil"/>
              <w:left w:val="nil"/>
              <w:bottom w:val="nil"/>
              <w:right w:val="nil"/>
            </w:tcBorders>
            <w:shd w:val="clear" w:color="auto" w:fill="auto"/>
            <w:noWrap/>
            <w:vAlign w:val="center"/>
            <w:hideMark/>
          </w:tcPr>
          <w:p w14:paraId="5C6BA7A3"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0.05 </w:t>
            </w:r>
          </w:p>
        </w:tc>
        <w:tc>
          <w:tcPr>
            <w:tcW w:w="1080" w:type="dxa"/>
            <w:tcBorders>
              <w:top w:val="nil"/>
              <w:left w:val="nil"/>
              <w:bottom w:val="nil"/>
              <w:right w:val="nil"/>
            </w:tcBorders>
            <w:shd w:val="clear" w:color="auto" w:fill="auto"/>
            <w:noWrap/>
            <w:vAlign w:val="center"/>
            <w:hideMark/>
          </w:tcPr>
          <w:p w14:paraId="290B102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c>
          <w:tcPr>
            <w:tcW w:w="1060" w:type="dxa"/>
            <w:tcBorders>
              <w:top w:val="nil"/>
              <w:left w:val="nil"/>
              <w:bottom w:val="nil"/>
              <w:right w:val="nil"/>
            </w:tcBorders>
            <w:shd w:val="clear" w:color="auto" w:fill="auto"/>
            <w:noWrap/>
            <w:vAlign w:val="center"/>
            <w:hideMark/>
          </w:tcPr>
          <w:p w14:paraId="287860C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0.02 </w:t>
            </w:r>
          </w:p>
        </w:tc>
      </w:tr>
      <w:tr w:rsidR="00DE2763" w:rsidRPr="0017202A" w14:paraId="69CB3FE0" w14:textId="77777777" w:rsidTr="00F744FE">
        <w:trPr>
          <w:trHeight w:val="880"/>
          <w:jc w:val="center"/>
        </w:trPr>
        <w:tc>
          <w:tcPr>
            <w:tcW w:w="450" w:type="dxa"/>
            <w:vMerge w:val="restart"/>
            <w:tcBorders>
              <w:top w:val="nil"/>
              <w:left w:val="nil"/>
              <w:bottom w:val="nil"/>
              <w:right w:val="nil"/>
            </w:tcBorders>
            <w:shd w:val="clear" w:color="auto" w:fill="auto"/>
            <w:noWrap/>
            <w:vAlign w:val="center"/>
            <w:hideMark/>
          </w:tcPr>
          <w:p w14:paraId="07DED76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340" w:type="dxa"/>
            <w:vMerge w:val="restart"/>
            <w:tcBorders>
              <w:top w:val="nil"/>
              <w:left w:val="nil"/>
              <w:bottom w:val="nil"/>
              <w:right w:val="nil"/>
            </w:tcBorders>
            <w:shd w:val="clear" w:color="auto" w:fill="auto"/>
            <w:vAlign w:val="center"/>
            <w:hideMark/>
          </w:tcPr>
          <w:p w14:paraId="0AF9C07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1</w:t>
            </w:r>
          </w:p>
        </w:tc>
        <w:tc>
          <w:tcPr>
            <w:tcW w:w="1600" w:type="dxa"/>
            <w:vMerge w:val="restart"/>
            <w:tcBorders>
              <w:top w:val="nil"/>
              <w:left w:val="nil"/>
              <w:bottom w:val="nil"/>
              <w:right w:val="nil"/>
            </w:tcBorders>
            <w:shd w:val="clear" w:color="auto" w:fill="auto"/>
            <w:noWrap/>
            <w:vAlign w:val="center"/>
            <w:hideMark/>
          </w:tcPr>
          <w:p w14:paraId="2A59645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0.48 </w:t>
            </w:r>
          </w:p>
        </w:tc>
        <w:tc>
          <w:tcPr>
            <w:tcW w:w="1860" w:type="dxa"/>
            <w:tcBorders>
              <w:top w:val="nil"/>
              <w:left w:val="nil"/>
              <w:bottom w:val="nil"/>
              <w:right w:val="nil"/>
            </w:tcBorders>
            <w:shd w:val="clear" w:color="auto" w:fill="auto"/>
            <w:vAlign w:val="center"/>
            <w:hideMark/>
          </w:tcPr>
          <w:p w14:paraId="426BC9B4" w14:textId="6C8C7DAF" w:rsidR="00DE2763" w:rsidRPr="0017202A" w:rsidRDefault="00B505AC"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Difference in scores (SD)</w:t>
            </w:r>
          </w:p>
        </w:tc>
        <w:tc>
          <w:tcPr>
            <w:tcW w:w="1060" w:type="dxa"/>
            <w:tcBorders>
              <w:top w:val="nil"/>
              <w:left w:val="nil"/>
              <w:bottom w:val="nil"/>
              <w:right w:val="nil"/>
            </w:tcBorders>
            <w:shd w:val="clear" w:color="auto" w:fill="auto"/>
            <w:noWrap/>
            <w:vAlign w:val="center"/>
            <w:hideMark/>
          </w:tcPr>
          <w:p w14:paraId="3C25E5A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0.11 </w:t>
            </w:r>
          </w:p>
        </w:tc>
        <w:tc>
          <w:tcPr>
            <w:tcW w:w="1080" w:type="dxa"/>
            <w:tcBorders>
              <w:top w:val="nil"/>
              <w:left w:val="nil"/>
              <w:bottom w:val="nil"/>
              <w:right w:val="nil"/>
            </w:tcBorders>
            <w:shd w:val="clear" w:color="auto" w:fill="auto"/>
            <w:noWrap/>
            <w:vAlign w:val="center"/>
            <w:hideMark/>
          </w:tcPr>
          <w:p w14:paraId="14E7A9F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0.11 </w:t>
            </w:r>
          </w:p>
        </w:tc>
        <w:tc>
          <w:tcPr>
            <w:tcW w:w="1140" w:type="dxa"/>
            <w:tcBorders>
              <w:top w:val="nil"/>
              <w:left w:val="nil"/>
              <w:bottom w:val="nil"/>
              <w:right w:val="nil"/>
            </w:tcBorders>
            <w:shd w:val="clear" w:color="auto" w:fill="auto"/>
            <w:noWrap/>
            <w:vAlign w:val="center"/>
            <w:hideMark/>
          </w:tcPr>
          <w:p w14:paraId="166FECA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0.09 </w:t>
            </w:r>
          </w:p>
        </w:tc>
        <w:tc>
          <w:tcPr>
            <w:tcW w:w="1080" w:type="dxa"/>
            <w:tcBorders>
              <w:top w:val="nil"/>
              <w:left w:val="nil"/>
              <w:bottom w:val="nil"/>
              <w:right w:val="nil"/>
            </w:tcBorders>
            <w:shd w:val="clear" w:color="auto" w:fill="auto"/>
            <w:noWrap/>
            <w:vAlign w:val="center"/>
            <w:hideMark/>
          </w:tcPr>
          <w:p w14:paraId="5ED5A10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0.07 </w:t>
            </w:r>
          </w:p>
        </w:tc>
        <w:tc>
          <w:tcPr>
            <w:tcW w:w="1060" w:type="dxa"/>
            <w:tcBorders>
              <w:top w:val="nil"/>
              <w:left w:val="nil"/>
              <w:bottom w:val="nil"/>
              <w:right w:val="nil"/>
            </w:tcBorders>
            <w:shd w:val="clear" w:color="auto" w:fill="auto"/>
            <w:noWrap/>
            <w:vAlign w:val="center"/>
            <w:hideMark/>
          </w:tcPr>
          <w:p w14:paraId="44902AE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0.03 </w:t>
            </w:r>
          </w:p>
        </w:tc>
      </w:tr>
      <w:tr w:rsidR="00DE2763" w:rsidRPr="0017202A" w14:paraId="7EF76B6D" w14:textId="77777777" w:rsidTr="00F744FE">
        <w:trPr>
          <w:trHeight w:val="300"/>
          <w:jc w:val="center"/>
        </w:trPr>
        <w:tc>
          <w:tcPr>
            <w:tcW w:w="450" w:type="dxa"/>
            <w:vMerge/>
            <w:tcBorders>
              <w:top w:val="nil"/>
              <w:left w:val="nil"/>
              <w:bottom w:val="nil"/>
              <w:right w:val="nil"/>
            </w:tcBorders>
            <w:vAlign w:val="center"/>
            <w:hideMark/>
          </w:tcPr>
          <w:p w14:paraId="355E71A8"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vMerge/>
            <w:tcBorders>
              <w:top w:val="nil"/>
              <w:left w:val="nil"/>
              <w:bottom w:val="nil"/>
              <w:right w:val="nil"/>
            </w:tcBorders>
            <w:vAlign w:val="center"/>
            <w:hideMark/>
          </w:tcPr>
          <w:p w14:paraId="033B087C"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vMerge/>
            <w:tcBorders>
              <w:top w:val="nil"/>
              <w:left w:val="nil"/>
              <w:bottom w:val="nil"/>
              <w:right w:val="nil"/>
            </w:tcBorders>
            <w:vAlign w:val="center"/>
            <w:hideMark/>
          </w:tcPr>
          <w:p w14:paraId="0AC13758"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860" w:type="dxa"/>
            <w:tcBorders>
              <w:top w:val="nil"/>
              <w:left w:val="nil"/>
              <w:bottom w:val="nil"/>
              <w:right w:val="nil"/>
            </w:tcBorders>
            <w:shd w:val="clear" w:color="auto" w:fill="auto"/>
            <w:noWrap/>
            <w:vAlign w:val="bottom"/>
            <w:hideMark/>
          </w:tcPr>
          <w:p w14:paraId="3174EA9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w:t>
            </w:r>
          </w:p>
        </w:tc>
        <w:tc>
          <w:tcPr>
            <w:tcW w:w="1060" w:type="dxa"/>
            <w:tcBorders>
              <w:top w:val="nil"/>
              <w:left w:val="nil"/>
              <w:bottom w:val="nil"/>
              <w:right w:val="nil"/>
            </w:tcBorders>
            <w:shd w:val="clear" w:color="auto" w:fill="auto"/>
            <w:noWrap/>
            <w:vAlign w:val="center"/>
            <w:hideMark/>
          </w:tcPr>
          <w:p w14:paraId="6D584F2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0.08 </w:t>
            </w:r>
          </w:p>
        </w:tc>
        <w:tc>
          <w:tcPr>
            <w:tcW w:w="1080" w:type="dxa"/>
            <w:tcBorders>
              <w:top w:val="nil"/>
              <w:left w:val="nil"/>
              <w:bottom w:val="nil"/>
              <w:right w:val="nil"/>
            </w:tcBorders>
            <w:shd w:val="clear" w:color="auto" w:fill="auto"/>
            <w:noWrap/>
            <w:vAlign w:val="center"/>
            <w:hideMark/>
          </w:tcPr>
          <w:p w14:paraId="6FE07CF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0.08 </w:t>
            </w:r>
          </w:p>
        </w:tc>
        <w:tc>
          <w:tcPr>
            <w:tcW w:w="1140" w:type="dxa"/>
            <w:tcBorders>
              <w:top w:val="nil"/>
              <w:left w:val="nil"/>
              <w:bottom w:val="nil"/>
              <w:right w:val="nil"/>
            </w:tcBorders>
            <w:shd w:val="clear" w:color="auto" w:fill="auto"/>
            <w:noWrap/>
            <w:vAlign w:val="center"/>
            <w:hideMark/>
          </w:tcPr>
          <w:p w14:paraId="1227EFF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0.14 </w:t>
            </w:r>
          </w:p>
        </w:tc>
        <w:tc>
          <w:tcPr>
            <w:tcW w:w="1080" w:type="dxa"/>
            <w:tcBorders>
              <w:top w:val="nil"/>
              <w:left w:val="nil"/>
              <w:bottom w:val="nil"/>
              <w:right w:val="nil"/>
            </w:tcBorders>
            <w:shd w:val="clear" w:color="auto" w:fill="auto"/>
            <w:noWrap/>
            <w:vAlign w:val="center"/>
            <w:hideMark/>
          </w:tcPr>
          <w:p w14:paraId="212DD2E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0.32 </w:t>
            </w:r>
          </w:p>
        </w:tc>
        <w:tc>
          <w:tcPr>
            <w:tcW w:w="1060" w:type="dxa"/>
            <w:tcBorders>
              <w:top w:val="nil"/>
              <w:left w:val="nil"/>
              <w:bottom w:val="nil"/>
              <w:right w:val="nil"/>
            </w:tcBorders>
            <w:shd w:val="clear" w:color="auto" w:fill="auto"/>
            <w:noWrap/>
            <w:vAlign w:val="center"/>
            <w:hideMark/>
          </w:tcPr>
          <w:p w14:paraId="7600277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0.59 </w:t>
            </w:r>
          </w:p>
        </w:tc>
      </w:tr>
      <w:tr w:rsidR="00DE2763" w:rsidRPr="0017202A" w14:paraId="2D10515B" w14:textId="77777777" w:rsidTr="00F744FE">
        <w:trPr>
          <w:trHeight w:val="760"/>
          <w:jc w:val="center"/>
        </w:trPr>
        <w:tc>
          <w:tcPr>
            <w:tcW w:w="450" w:type="dxa"/>
            <w:vMerge w:val="restart"/>
            <w:tcBorders>
              <w:top w:val="nil"/>
              <w:left w:val="nil"/>
              <w:bottom w:val="single" w:sz="4" w:space="0" w:color="000000"/>
              <w:right w:val="nil"/>
            </w:tcBorders>
            <w:shd w:val="clear" w:color="auto" w:fill="auto"/>
            <w:noWrap/>
            <w:vAlign w:val="center"/>
            <w:hideMark/>
          </w:tcPr>
          <w:p w14:paraId="74E13B6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1340" w:type="dxa"/>
            <w:vMerge w:val="restart"/>
            <w:tcBorders>
              <w:top w:val="nil"/>
              <w:left w:val="nil"/>
              <w:bottom w:val="single" w:sz="4" w:space="0" w:color="000000"/>
              <w:right w:val="nil"/>
            </w:tcBorders>
            <w:shd w:val="clear" w:color="auto" w:fill="auto"/>
            <w:vAlign w:val="center"/>
            <w:hideMark/>
          </w:tcPr>
          <w:p w14:paraId="7FB062D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Own score - class mean= 2</w:t>
            </w:r>
          </w:p>
        </w:tc>
        <w:tc>
          <w:tcPr>
            <w:tcW w:w="1600" w:type="dxa"/>
            <w:tcBorders>
              <w:top w:val="nil"/>
              <w:left w:val="nil"/>
              <w:bottom w:val="nil"/>
              <w:right w:val="nil"/>
            </w:tcBorders>
            <w:shd w:val="clear" w:color="auto" w:fill="auto"/>
            <w:noWrap/>
            <w:vAlign w:val="center"/>
            <w:hideMark/>
          </w:tcPr>
          <w:p w14:paraId="2CCCA12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0.93 </w:t>
            </w:r>
          </w:p>
        </w:tc>
        <w:tc>
          <w:tcPr>
            <w:tcW w:w="1860" w:type="dxa"/>
            <w:tcBorders>
              <w:top w:val="nil"/>
              <w:left w:val="nil"/>
              <w:bottom w:val="nil"/>
              <w:right w:val="nil"/>
            </w:tcBorders>
            <w:shd w:val="clear" w:color="auto" w:fill="auto"/>
            <w:vAlign w:val="center"/>
            <w:hideMark/>
          </w:tcPr>
          <w:p w14:paraId="414F4749" w14:textId="1FF09B8F" w:rsidR="00DE2763" w:rsidRPr="0017202A" w:rsidRDefault="00B505AC"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Difference in scores (SD)</w:t>
            </w:r>
          </w:p>
        </w:tc>
        <w:tc>
          <w:tcPr>
            <w:tcW w:w="1060" w:type="dxa"/>
            <w:tcBorders>
              <w:top w:val="nil"/>
              <w:left w:val="nil"/>
              <w:bottom w:val="nil"/>
              <w:right w:val="nil"/>
            </w:tcBorders>
            <w:shd w:val="clear" w:color="auto" w:fill="auto"/>
            <w:noWrap/>
            <w:vAlign w:val="center"/>
            <w:hideMark/>
          </w:tcPr>
          <w:p w14:paraId="196E8780"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0.28 </w:t>
            </w:r>
          </w:p>
        </w:tc>
        <w:tc>
          <w:tcPr>
            <w:tcW w:w="1080" w:type="dxa"/>
            <w:tcBorders>
              <w:top w:val="nil"/>
              <w:left w:val="nil"/>
              <w:bottom w:val="nil"/>
              <w:right w:val="nil"/>
            </w:tcBorders>
            <w:shd w:val="clear" w:color="auto" w:fill="auto"/>
            <w:noWrap/>
            <w:vAlign w:val="center"/>
            <w:hideMark/>
          </w:tcPr>
          <w:p w14:paraId="4050F40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0.25 </w:t>
            </w:r>
          </w:p>
        </w:tc>
        <w:tc>
          <w:tcPr>
            <w:tcW w:w="1140" w:type="dxa"/>
            <w:tcBorders>
              <w:top w:val="nil"/>
              <w:left w:val="nil"/>
              <w:bottom w:val="nil"/>
              <w:right w:val="nil"/>
            </w:tcBorders>
            <w:shd w:val="clear" w:color="auto" w:fill="auto"/>
            <w:noWrap/>
            <w:vAlign w:val="center"/>
            <w:hideMark/>
          </w:tcPr>
          <w:p w14:paraId="7CAE385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0.20 </w:t>
            </w:r>
          </w:p>
        </w:tc>
        <w:tc>
          <w:tcPr>
            <w:tcW w:w="1080" w:type="dxa"/>
            <w:tcBorders>
              <w:top w:val="nil"/>
              <w:left w:val="nil"/>
              <w:bottom w:val="nil"/>
              <w:right w:val="nil"/>
            </w:tcBorders>
            <w:shd w:val="clear" w:color="auto" w:fill="auto"/>
            <w:noWrap/>
            <w:vAlign w:val="center"/>
            <w:hideMark/>
          </w:tcPr>
          <w:p w14:paraId="42B410E3"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0.14 </w:t>
            </w:r>
          </w:p>
        </w:tc>
        <w:tc>
          <w:tcPr>
            <w:tcW w:w="1060" w:type="dxa"/>
            <w:tcBorders>
              <w:top w:val="nil"/>
              <w:left w:val="nil"/>
              <w:bottom w:val="nil"/>
              <w:right w:val="nil"/>
            </w:tcBorders>
            <w:shd w:val="clear" w:color="auto" w:fill="auto"/>
            <w:noWrap/>
            <w:vAlign w:val="center"/>
            <w:hideMark/>
          </w:tcPr>
          <w:p w14:paraId="10F89F9F"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0.06 </w:t>
            </w:r>
          </w:p>
        </w:tc>
      </w:tr>
      <w:tr w:rsidR="00DE2763" w:rsidRPr="0017202A" w14:paraId="0A0FAC71" w14:textId="77777777" w:rsidTr="00F744FE">
        <w:trPr>
          <w:trHeight w:val="360"/>
          <w:jc w:val="center"/>
        </w:trPr>
        <w:tc>
          <w:tcPr>
            <w:tcW w:w="450" w:type="dxa"/>
            <w:vMerge/>
            <w:tcBorders>
              <w:top w:val="nil"/>
              <w:left w:val="nil"/>
              <w:bottom w:val="single" w:sz="4" w:space="0" w:color="000000"/>
              <w:right w:val="nil"/>
            </w:tcBorders>
            <w:vAlign w:val="center"/>
            <w:hideMark/>
          </w:tcPr>
          <w:p w14:paraId="660DEB8B"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340" w:type="dxa"/>
            <w:vMerge/>
            <w:tcBorders>
              <w:top w:val="nil"/>
              <w:left w:val="nil"/>
              <w:bottom w:val="single" w:sz="4" w:space="0" w:color="000000"/>
              <w:right w:val="nil"/>
            </w:tcBorders>
            <w:vAlign w:val="center"/>
            <w:hideMark/>
          </w:tcPr>
          <w:p w14:paraId="3F122B62"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600" w:type="dxa"/>
            <w:tcBorders>
              <w:top w:val="nil"/>
              <w:left w:val="nil"/>
              <w:bottom w:val="single" w:sz="4" w:space="0" w:color="auto"/>
              <w:right w:val="nil"/>
            </w:tcBorders>
            <w:shd w:val="clear" w:color="auto" w:fill="auto"/>
            <w:noWrap/>
            <w:vAlign w:val="center"/>
            <w:hideMark/>
          </w:tcPr>
          <w:p w14:paraId="37171A0E"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860" w:type="dxa"/>
            <w:tcBorders>
              <w:top w:val="nil"/>
              <w:left w:val="nil"/>
              <w:bottom w:val="single" w:sz="4" w:space="0" w:color="auto"/>
              <w:right w:val="nil"/>
            </w:tcBorders>
            <w:shd w:val="clear" w:color="auto" w:fill="auto"/>
            <w:noWrap/>
            <w:vAlign w:val="bottom"/>
            <w:hideMark/>
          </w:tcPr>
          <w:p w14:paraId="0C4F618F"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P-value</w:t>
            </w:r>
          </w:p>
        </w:tc>
        <w:tc>
          <w:tcPr>
            <w:tcW w:w="1060" w:type="dxa"/>
            <w:tcBorders>
              <w:top w:val="nil"/>
              <w:left w:val="nil"/>
              <w:bottom w:val="single" w:sz="4" w:space="0" w:color="auto"/>
              <w:right w:val="nil"/>
            </w:tcBorders>
            <w:shd w:val="clear" w:color="auto" w:fill="auto"/>
            <w:noWrap/>
            <w:vAlign w:val="center"/>
            <w:hideMark/>
          </w:tcPr>
          <w:p w14:paraId="5C5E4F9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0.08 </w:t>
            </w:r>
          </w:p>
        </w:tc>
        <w:tc>
          <w:tcPr>
            <w:tcW w:w="1080" w:type="dxa"/>
            <w:tcBorders>
              <w:top w:val="nil"/>
              <w:left w:val="nil"/>
              <w:bottom w:val="single" w:sz="4" w:space="0" w:color="auto"/>
              <w:right w:val="nil"/>
            </w:tcBorders>
            <w:shd w:val="clear" w:color="auto" w:fill="auto"/>
            <w:noWrap/>
            <w:vAlign w:val="center"/>
            <w:hideMark/>
          </w:tcPr>
          <w:p w14:paraId="292026E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0.13 </w:t>
            </w:r>
          </w:p>
        </w:tc>
        <w:tc>
          <w:tcPr>
            <w:tcW w:w="1140" w:type="dxa"/>
            <w:tcBorders>
              <w:top w:val="nil"/>
              <w:left w:val="nil"/>
              <w:bottom w:val="single" w:sz="4" w:space="0" w:color="auto"/>
              <w:right w:val="nil"/>
            </w:tcBorders>
            <w:shd w:val="clear" w:color="auto" w:fill="auto"/>
            <w:noWrap/>
            <w:vAlign w:val="center"/>
            <w:hideMark/>
          </w:tcPr>
          <w:p w14:paraId="5180431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0.33 </w:t>
            </w:r>
          </w:p>
        </w:tc>
        <w:tc>
          <w:tcPr>
            <w:tcW w:w="1080" w:type="dxa"/>
            <w:tcBorders>
              <w:top w:val="nil"/>
              <w:left w:val="nil"/>
              <w:bottom w:val="single" w:sz="4" w:space="0" w:color="auto"/>
              <w:right w:val="nil"/>
            </w:tcBorders>
            <w:shd w:val="clear" w:color="auto" w:fill="auto"/>
            <w:noWrap/>
            <w:vAlign w:val="center"/>
            <w:hideMark/>
          </w:tcPr>
          <w:p w14:paraId="409B339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0.81 </w:t>
            </w:r>
          </w:p>
        </w:tc>
        <w:tc>
          <w:tcPr>
            <w:tcW w:w="1060" w:type="dxa"/>
            <w:tcBorders>
              <w:top w:val="nil"/>
              <w:left w:val="nil"/>
              <w:bottom w:val="single" w:sz="4" w:space="0" w:color="auto"/>
              <w:right w:val="nil"/>
            </w:tcBorders>
            <w:shd w:val="clear" w:color="auto" w:fill="auto"/>
            <w:noWrap/>
            <w:vAlign w:val="center"/>
            <w:hideMark/>
          </w:tcPr>
          <w:p w14:paraId="1D16ADA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0.76 </w:t>
            </w:r>
          </w:p>
        </w:tc>
      </w:tr>
    </w:tbl>
    <w:p w14:paraId="3917EEA2" w14:textId="662A9CAF" w:rsidR="00F744FE" w:rsidRPr="0017202A" w:rsidRDefault="00F744FE" w:rsidP="00F744FE">
      <w:pP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The variable of “own score” refers to own standardized baseline math score (SD) and the variable of “class mean” refers to class mean of the standardized baseline math score (SD). The variable of “peer score” refers to the standardized baseline math score of the peer (SD).</w:t>
      </w:r>
    </w:p>
    <w:p w14:paraId="1657324F" w14:textId="77777777" w:rsidR="00DE2763" w:rsidRPr="0017202A" w:rsidRDefault="00DE2763">
      <w:pPr>
        <w:rPr>
          <w:rFonts w:ascii="Times New Roman" w:hAnsi="Times New Roman" w:cs="Times New Roman"/>
          <w:sz w:val="22"/>
          <w:szCs w:val="22"/>
        </w:rPr>
      </w:pPr>
    </w:p>
    <w:p w14:paraId="2A31D093" w14:textId="77777777" w:rsidR="00DE2763" w:rsidRPr="0017202A" w:rsidRDefault="00DE2763">
      <w:pPr>
        <w:rPr>
          <w:rFonts w:ascii="Times New Roman" w:hAnsi="Times New Roman" w:cs="Times New Roman"/>
          <w:sz w:val="22"/>
          <w:szCs w:val="22"/>
        </w:rPr>
      </w:pPr>
    </w:p>
    <w:p w14:paraId="541B6301" w14:textId="27E3B04F" w:rsidR="00DE2763" w:rsidRPr="0017202A" w:rsidRDefault="00FD13E7" w:rsidP="0087082E">
      <w:pPr>
        <w:pageBreakBefore/>
        <w:rPr>
          <w:rFonts w:ascii="Times New Roman" w:hAnsi="Times New Roman" w:cs="Times New Roman"/>
          <w:color w:val="000000"/>
          <w:sz w:val="22"/>
          <w:szCs w:val="22"/>
        </w:rPr>
      </w:pPr>
      <w:r>
        <w:rPr>
          <w:rFonts w:ascii="Times New Roman" w:hAnsi="Times New Roman" w:cs="Times New Roman"/>
          <w:color w:val="000000"/>
          <w:sz w:val="22"/>
          <w:szCs w:val="22"/>
        </w:rPr>
        <w:t>Table 6</w:t>
      </w:r>
      <w:r w:rsidR="00DE2763" w:rsidRPr="0017202A">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roofErr w:type="spellStart"/>
      <w:r w:rsidR="00DE2763" w:rsidRPr="0017202A">
        <w:rPr>
          <w:rFonts w:ascii="Times New Roman" w:hAnsi="Times New Roman" w:cs="Times New Roman"/>
          <w:color w:val="000000"/>
          <w:sz w:val="22"/>
          <w:szCs w:val="22"/>
        </w:rPr>
        <w:t>Interdecile</w:t>
      </w:r>
      <w:proofErr w:type="spellEnd"/>
      <w:r w:rsidR="00DE2763" w:rsidRPr="0017202A">
        <w:rPr>
          <w:rFonts w:ascii="Times New Roman" w:hAnsi="Times New Roman" w:cs="Times New Roman"/>
          <w:color w:val="000000"/>
          <w:sz w:val="22"/>
          <w:szCs w:val="22"/>
        </w:rPr>
        <w:t xml:space="preserve"> ranges of </w:t>
      </w:r>
      <w:r w:rsidR="00B505AC" w:rsidRPr="0017202A">
        <w:rPr>
          <w:rFonts w:ascii="Times New Roman" w:hAnsi="Times New Roman" w:cs="Times New Roman"/>
          <w:color w:val="000000"/>
          <w:sz w:val="22"/>
          <w:szCs w:val="22"/>
        </w:rPr>
        <w:t>own evaluation math</w:t>
      </w:r>
      <w:r w:rsidR="00DE2763" w:rsidRPr="0017202A">
        <w:rPr>
          <w:rFonts w:ascii="Times New Roman" w:hAnsi="Times New Roman" w:cs="Times New Roman"/>
          <w:color w:val="000000"/>
          <w:sz w:val="22"/>
          <w:szCs w:val="22"/>
        </w:rPr>
        <w:t xml:space="preserve"> scores among </w:t>
      </w:r>
      <w:r w:rsidR="00B505AC" w:rsidRPr="0017202A">
        <w:rPr>
          <w:rFonts w:ascii="Times New Roman" w:hAnsi="Times New Roman" w:cs="Times New Roman"/>
          <w:color w:val="000000"/>
          <w:sz w:val="22"/>
          <w:szCs w:val="22"/>
        </w:rPr>
        <w:t xml:space="preserve">the </w:t>
      </w:r>
      <w:r w:rsidR="00DE2763" w:rsidRPr="0017202A">
        <w:rPr>
          <w:rFonts w:ascii="Times New Roman" w:hAnsi="Times New Roman" w:cs="Times New Roman"/>
          <w:color w:val="000000"/>
          <w:sz w:val="22"/>
          <w:szCs w:val="22"/>
        </w:rPr>
        <w:t xml:space="preserve">control </w:t>
      </w:r>
      <w:r w:rsidR="00B505AC" w:rsidRPr="0017202A">
        <w:rPr>
          <w:rFonts w:ascii="Times New Roman" w:hAnsi="Times New Roman" w:cs="Times New Roman"/>
          <w:color w:val="000000"/>
          <w:sz w:val="22"/>
          <w:szCs w:val="22"/>
        </w:rPr>
        <w:t xml:space="preserve">school </w:t>
      </w:r>
      <w:r w:rsidR="00DE2763" w:rsidRPr="0017202A">
        <w:rPr>
          <w:rFonts w:ascii="Times New Roman" w:hAnsi="Times New Roman" w:cs="Times New Roman"/>
          <w:color w:val="000000"/>
          <w:sz w:val="22"/>
          <w:szCs w:val="22"/>
        </w:rPr>
        <w:t xml:space="preserve">students and </w:t>
      </w:r>
      <w:r w:rsidR="00B505AC" w:rsidRPr="0017202A">
        <w:rPr>
          <w:rFonts w:ascii="Times New Roman" w:hAnsi="Times New Roman" w:cs="Times New Roman"/>
          <w:color w:val="000000"/>
          <w:sz w:val="22"/>
          <w:szCs w:val="22"/>
        </w:rPr>
        <w:t xml:space="preserve">the </w:t>
      </w:r>
      <w:r w:rsidR="00DE2763" w:rsidRPr="0017202A">
        <w:rPr>
          <w:rFonts w:ascii="Times New Roman" w:hAnsi="Times New Roman" w:cs="Times New Roman"/>
          <w:color w:val="000000"/>
          <w:sz w:val="22"/>
          <w:szCs w:val="22"/>
        </w:rPr>
        <w:t>paired students in CAL</w:t>
      </w:r>
      <w:r w:rsidR="00B505AC" w:rsidRPr="0017202A">
        <w:rPr>
          <w:rFonts w:ascii="Times New Roman" w:hAnsi="Times New Roman" w:cs="Times New Roman"/>
          <w:color w:val="000000"/>
          <w:sz w:val="22"/>
          <w:szCs w:val="22"/>
        </w:rPr>
        <w:t xml:space="preserve"> schools</w:t>
      </w:r>
    </w:p>
    <w:tbl>
      <w:tblPr>
        <w:tblW w:w="7900" w:type="dxa"/>
        <w:jc w:val="center"/>
        <w:tblInd w:w="93" w:type="dxa"/>
        <w:tblLook w:val="04A0" w:firstRow="1" w:lastRow="0" w:firstColumn="1" w:lastColumn="0" w:noHBand="0" w:noVBand="1"/>
      </w:tblPr>
      <w:tblGrid>
        <w:gridCol w:w="473"/>
        <w:gridCol w:w="1860"/>
        <w:gridCol w:w="1020"/>
        <w:gridCol w:w="1040"/>
        <w:gridCol w:w="1400"/>
        <w:gridCol w:w="1108"/>
        <w:gridCol w:w="1140"/>
      </w:tblGrid>
      <w:tr w:rsidR="00DE2763" w:rsidRPr="0017202A" w14:paraId="556E39DB" w14:textId="77777777" w:rsidTr="00EB2EF7">
        <w:trPr>
          <w:trHeight w:val="1200"/>
          <w:jc w:val="center"/>
        </w:trPr>
        <w:tc>
          <w:tcPr>
            <w:tcW w:w="360" w:type="dxa"/>
            <w:tcBorders>
              <w:top w:val="single" w:sz="4" w:space="0" w:color="auto"/>
              <w:left w:val="nil"/>
              <w:bottom w:val="nil"/>
              <w:right w:val="nil"/>
            </w:tcBorders>
            <w:shd w:val="clear" w:color="auto" w:fill="auto"/>
            <w:noWrap/>
            <w:vAlign w:val="bottom"/>
            <w:hideMark/>
          </w:tcPr>
          <w:p w14:paraId="39B201C5" w14:textId="77777777" w:rsidR="00DE2763" w:rsidRPr="0017202A" w:rsidRDefault="00DE2763" w:rsidP="00DE2763">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860" w:type="dxa"/>
            <w:tcBorders>
              <w:top w:val="single" w:sz="4" w:space="0" w:color="auto"/>
              <w:left w:val="nil"/>
              <w:bottom w:val="nil"/>
              <w:right w:val="nil"/>
            </w:tcBorders>
            <w:shd w:val="clear" w:color="auto" w:fill="auto"/>
            <w:noWrap/>
            <w:vAlign w:val="bottom"/>
            <w:hideMark/>
          </w:tcPr>
          <w:p w14:paraId="7CFAA553" w14:textId="77777777" w:rsidR="00DE2763" w:rsidRPr="0017202A" w:rsidRDefault="00DE2763" w:rsidP="00DE2763">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1020" w:type="dxa"/>
            <w:tcBorders>
              <w:top w:val="single" w:sz="4" w:space="0" w:color="auto"/>
              <w:left w:val="nil"/>
              <w:bottom w:val="nil"/>
              <w:right w:val="nil"/>
            </w:tcBorders>
            <w:shd w:val="clear" w:color="auto" w:fill="auto"/>
            <w:vAlign w:val="center"/>
            <w:hideMark/>
          </w:tcPr>
          <w:p w14:paraId="36A55B4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Control students</w:t>
            </w:r>
          </w:p>
        </w:tc>
        <w:tc>
          <w:tcPr>
            <w:tcW w:w="1040" w:type="dxa"/>
            <w:tcBorders>
              <w:top w:val="single" w:sz="4" w:space="0" w:color="auto"/>
              <w:left w:val="nil"/>
              <w:bottom w:val="single" w:sz="4" w:space="0" w:color="auto"/>
              <w:right w:val="nil"/>
            </w:tcBorders>
            <w:shd w:val="clear" w:color="auto" w:fill="auto"/>
            <w:vAlign w:val="center"/>
            <w:hideMark/>
          </w:tcPr>
          <w:p w14:paraId="00ABDC5C" w14:textId="0CB57BBB"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Paired students</w:t>
            </w:r>
          </w:p>
        </w:tc>
        <w:tc>
          <w:tcPr>
            <w:tcW w:w="1400" w:type="dxa"/>
            <w:tcBorders>
              <w:top w:val="single" w:sz="4" w:space="0" w:color="auto"/>
              <w:left w:val="nil"/>
              <w:bottom w:val="single" w:sz="4" w:space="0" w:color="auto"/>
              <w:right w:val="nil"/>
            </w:tcBorders>
            <w:shd w:val="clear" w:color="auto" w:fill="auto"/>
            <w:vAlign w:val="center"/>
            <w:hideMark/>
          </w:tcPr>
          <w:p w14:paraId="5C316AE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Paired students in optimal matching</w:t>
            </w:r>
          </w:p>
        </w:tc>
        <w:tc>
          <w:tcPr>
            <w:tcW w:w="1080" w:type="dxa"/>
            <w:tcBorders>
              <w:top w:val="single" w:sz="4" w:space="0" w:color="auto"/>
              <w:left w:val="nil"/>
              <w:bottom w:val="single" w:sz="4" w:space="0" w:color="auto"/>
              <w:right w:val="nil"/>
            </w:tcBorders>
            <w:shd w:val="clear" w:color="auto" w:fill="auto"/>
            <w:vAlign w:val="center"/>
            <w:hideMark/>
          </w:tcPr>
          <w:p w14:paraId="6EDFADB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P-value for difference </w:t>
            </w:r>
            <w:r w:rsidRPr="0017202A">
              <w:rPr>
                <w:rFonts w:ascii="Times New Roman" w:eastAsia="宋体" w:hAnsi="Times New Roman" w:cs="Times New Roman"/>
                <w:color w:val="000000"/>
                <w:kern w:val="0"/>
                <w:sz w:val="22"/>
                <w:szCs w:val="22"/>
              </w:rPr>
              <w:br/>
              <w:t>[1] - [2]</w:t>
            </w:r>
          </w:p>
        </w:tc>
        <w:tc>
          <w:tcPr>
            <w:tcW w:w="1140" w:type="dxa"/>
            <w:tcBorders>
              <w:top w:val="single" w:sz="4" w:space="0" w:color="auto"/>
              <w:left w:val="nil"/>
              <w:bottom w:val="single" w:sz="4" w:space="0" w:color="auto"/>
              <w:right w:val="nil"/>
            </w:tcBorders>
            <w:shd w:val="clear" w:color="auto" w:fill="auto"/>
            <w:vAlign w:val="center"/>
            <w:hideMark/>
          </w:tcPr>
          <w:p w14:paraId="1618EDF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P-value for difference </w:t>
            </w:r>
            <w:r w:rsidRPr="0017202A">
              <w:rPr>
                <w:rFonts w:ascii="Times New Roman" w:eastAsia="宋体" w:hAnsi="Times New Roman" w:cs="Times New Roman"/>
                <w:color w:val="000000"/>
                <w:kern w:val="0"/>
                <w:sz w:val="22"/>
                <w:szCs w:val="22"/>
              </w:rPr>
              <w:br/>
              <w:t xml:space="preserve">[2]- [3] </w:t>
            </w:r>
          </w:p>
        </w:tc>
      </w:tr>
      <w:tr w:rsidR="00DE2763" w:rsidRPr="0017202A" w14:paraId="42FED43A" w14:textId="77777777" w:rsidTr="00EB2EF7">
        <w:trPr>
          <w:trHeight w:val="300"/>
          <w:jc w:val="center"/>
        </w:trPr>
        <w:tc>
          <w:tcPr>
            <w:tcW w:w="360" w:type="dxa"/>
            <w:tcBorders>
              <w:top w:val="nil"/>
              <w:left w:val="nil"/>
              <w:bottom w:val="nil"/>
              <w:right w:val="nil"/>
            </w:tcBorders>
            <w:shd w:val="clear" w:color="auto" w:fill="auto"/>
            <w:noWrap/>
            <w:vAlign w:val="bottom"/>
            <w:hideMark/>
          </w:tcPr>
          <w:p w14:paraId="00AE5C95" w14:textId="77777777" w:rsidR="00DE2763" w:rsidRPr="0017202A" w:rsidRDefault="00DE2763" w:rsidP="00DE2763">
            <w:pPr>
              <w:widowControl/>
              <w:jc w:val="left"/>
              <w:rPr>
                <w:rFonts w:ascii="Times New Roman" w:eastAsia="宋体" w:hAnsi="Times New Roman" w:cs="Times New Roman"/>
                <w:color w:val="000000"/>
                <w:kern w:val="0"/>
                <w:sz w:val="22"/>
                <w:szCs w:val="22"/>
              </w:rPr>
            </w:pPr>
          </w:p>
        </w:tc>
        <w:tc>
          <w:tcPr>
            <w:tcW w:w="1860" w:type="dxa"/>
            <w:tcBorders>
              <w:top w:val="nil"/>
              <w:left w:val="nil"/>
              <w:bottom w:val="single" w:sz="4" w:space="0" w:color="auto"/>
              <w:right w:val="nil"/>
            </w:tcBorders>
            <w:shd w:val="clear" w:color="auto" w:fill="auto"/>
            <w:noWrap/>
            <w:vAlign w:val="center"/>
            <w:hideMark/>
          </w:tcPr>
          <w:p w14:paraId="3C226153" w14:textId="77777777" w:rsidR="00DE2763" w:rsidRPr="0017202A" w:rsidRDefault="00DE2763" w:rsidP="00DE2763">
            <w:pPr>
              <w:widowControl/>
              <w:jc w:val="center"/>
              <w:rPr>
                <w:rFonts w:ascii="Times New Roman" w:eastAsia="宋体" w:hAnsi="Times New Roman" w:cs="Times New Roman"/>
                <w:color w:val="000000"/>
                <w:kern w:val="0"/>
                <w:sz w:val="22"/>
                <w:szCs w:val="22"/>
              </w:rPr>
            </w:pPr>
            <w:proofErr w:type="spellStart"/>
            <w:r w:rsidRPr="0017202A">
              <w:rPr>
                <w:rFonts w:ascii="Times New Roman" w:eastAsia="宋体" w:hAnsi="Times New Roman" w:cs="Times New Roman"/>
                <w:color w:val="000000"/>
                <w:kern w:val="0"/>
                <w:sz w:val="22"/>
                <w:szCs w:val="22"/>
              </w:rPr>
              <w:t>Interdecile</w:t>
            </w:r>
            <w:proofErr w:type="spellEnd"/>
            <w:r w:rsidRPr="0017202A">
              <w:rPr>
                <w:rFonts w:ascii="Times New Roman" w:eastAsia="宋体" w:hAnsi="Times New Roman" w:cs="Times New Roman"/>
                <w:color w:val="000000"/>
                <w:kern w:val="0"/>
                <w:sz w:val="22"/>
                <w:szCs w:val="22"/>
              </w:rPr>
              <w:t xml:space="preserve"> ranges</w:t>
            </w:r>
          </w:p>
        </w:tc>
        <w:tc>
          <w:tcPr>
            <w:tcW w:w="1020" w:type="dxa"/>
            <w:tcBorders>
              <w:top w:val="single" w:sz="4" w:space="0" w:color="auto"/>
              <w:left w:val="nil"/>
              <w:bottom w:val="single" w:sz="4" w:space="0" w:color="auto"/>
              <w:right w:val="nil"/>
            </w:tcBorders>
            <w:shd w:val="clear" w:color="auto" w:fill="auto"/>
            <w:noWrap/>
            <w:vAlign w:val="center"/>
            <w:hideMark/>
          </w:tcPr>
          <w:p w14:paraId="0DFC728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040" w:type="dxa"/>
            <w:tcBorders>
              <w:top w:val="single" w:sz="4" w:space="0" w:color="auto"/>
              <w:left w:val="nil"/>
              <w:bottom w:val="single" w:sz="4" w:space="0" w:color="auto"/>
              <w:right w:val="nil"/>
            </w:tcBorders>
            <w:shd w:val="clear" w:color="auto" w:fill="auto"/>
            <w:noWrap/>
            <w:vAlign w:val="center"/>
            <w:hideMark/>
          </w:tcPr>
          <w:p w14:paraId="28C2DEB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400" w:type="dxa"/>
            <w:tcBorders>
              <w:top w:val="single" w:sz="4" w:space="0" w:color="auto"/>
              <w:left w:val="nil"/>
              <w:bottom w:val="single" w:sz="4" w:space="0" w:color="auto"/>
              <w:right w:val="nil"/>
            </w:tcBorders>
            <w:shd w:val="clear" w:color="auto" w:fill="auto"/>
            <w:noWrap/>
            <w:vAlign w:val="center"/>
            <w:hideMark/>
          </w:tcPr>
          <w:p w14:paraId="56E6F05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080" w:type="dxa"/>
            <w:tcBorders>
              <w:top w:val="nil"/>
              <w:left w:val="nil"/>
              <w:bottom w:val="single" w:sz="4" w:space="0" w:color="auto"/>
              <w:right w:val="nil"/>
            </w:tcBorders>
            <w:shd w:val="clear" w:color="auto" w:fill="auto"/>
            <w:noWrap/>
            <w:vAlign w:val="center"/>
            <w:hideMark/>
          </w:tcPr>
          <w:p w14:paraId="74A0107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1140" w:type="dxa"/>
            <w:tcBorders>
              <w:top w:val="nil"/>
              <w:left w:val="nil"/>
              <w:bottom w:val="single" w:sz="4" w:space="0" w:color="auto"/>
              <w:right w:val="nil"/>
            </w:tcBorders>
            <w:shd w:val="clear" w:color="auto" w:fill="auto"/>
            <w:noWrap/>
            <w:vAlign w:val="center"/>
            <w:hideMark/>
          </w:tcPr>
          <w:p w14:paraId="3BA4F95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r>
      <w:tr w:rsidR="00DE2763" w:rsidRPr="0017202A" w14:paraId="6FC05E13" w14:textId="77777777" w:rsidTr="00EB2EF7">
        <w:trPr>
          <w:trHeight w:val="300"/>
          <w:jc w:val="center"/>
        </w:trPr>
        <w:tc>
          <w:tcPr>
            <w:tcW w:w="360" w:type="dxa"/>
            <w:tcBorders>
              <w:top w:val="single" w:sz="4" w:space="0" w:color="auto"/>
              <w:left w:val="nil"/>
              <w:bottom w:val="nil"/>
              <w:right w:val="nil"/>
            </w:tcBorders>
            <w:shd w:val="clear" w:color="auto" w:fill="auto"/>
            <w:noWrap/>
            <w:vAlign w:val="center"/>
            <w:hideMark/>
          </w:tcPr>
          <w:p w14:paraId="45208971"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1860" w:type="dxa"/>
            <w:tcBorders>
              <w:top w:val="nil"/>
              <w:left w:val="nil"/>
              <w:bottom w:val="nil"/>
              <w:right w:val="nil"/>
            </w:tcBorders>
            <w:shd w:val="clear" w:color="auto" w:fill="auto"/>
            <w:noWrap/>
            <w:vAlign w:val="center"/>
            <w:hideMark/>
          </w:tcPr>
          <w:p w14:paraId="0C457BC3"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Q9 - Q1</w:t>
            </w:r>
          </w:p>
        </w:tc>
        <w:tc>
          <w:tcPr>
            <w:tcW w:w="1020" w:type="dxa"/>
            <w:tcBorders>
              <w:top w:val="nil"/>
              <w:left w:val="nil"/>
              <w:bottom w:val="nil"/>
              <w:right w:val="nil"/>
            </w:tcBorders>
            <w:shd w:val="clear" w:color="auto" w:fill="auto"/>
            <w:noWrap/>
            <w:vAlign w:val="center"/>
            <w:hideMark/>
          </w:tcPr>
          <w:p w14:paraId="60A994CC"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2.67 </w:t>
            </w:r>
          </w:p>
        </w:tc>
        <w:tc>
          <w:tcPr>
            <w:tcW w:w="1040" w:type="dxa"/>
            <w:tcBorders>
              <w:top w:val="nil"/>
              <w:left w:val="nil"/>
              <w:bottom w:val="nil"/>
              <w:right w:val="nil"/>
            </w:tcBorders>
            <w:shd w:val="clear" w:color="auto" w:fill="auto"/>
            <w:noWrap/>
            <w:vAlign w:val="center"/>
            <w:hideMark/>
          </w:tcPr>
          <w:p w14:paraId="64BE2F5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2.61 </w:t>
            </w:r>
          </w:p>
        </w:tc>
        <w:tc>
          <w:tcPr>
            <w:tcW w:w="1400" w:type="dxa"/>
            <w:tcBorders>
              <w:top w:val="nil"/>
              <w:left w:val="nil"/>
              <w:bottom w:val="nil"/>
              <w:right w:val="nil"/>
            </w:tcBorders>
            <w:shd w:val="clear" w:color="000000" w:fill="FFFFFF"/>
            <w:noWrap/>
            <w:vAlign w:val="center"/>
            <w:hideMark/>
          </w:tcPr>
          <w:p w14:paraId="6F2B4FF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2.57 </w:t>
            </w:r>
          </w:p>
        </w:tc>
        <w:tc>
          <w:tcPr>
            <w:tcW w:w="1080" w:type="dxa"/>
            <w:tcBorders>
              <w:top w:val="nil"/>
              <w:left w:val="nil"/>
              <w:bottom w:val="nil"/>
              <w:right w:val="nil"/>
            </w:tcBorders>
            <w:shd w:val="clear" w:color="auto" w:fill="auto"/>
            <w:noWrap/>
            <w:vAlign w:val="center"/>
            <w:hideMark/>
          </w:tcPr>
          <w:p w14:paraId="6BA84A8A"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0.10 </w:t>
            </w:r>
          </w:p>
        </w:tc>
        <w:tc>
          <w:tcPr>
            <w:tcW w:w="1140" w:type="dxa"/>
            <w:tcBorders>
              <w:top w:val="nil"/>
              <w:left w:val="nil"/>
              <w:bottom w:val="nil"/>
              <w:right w:val="nil"/>
            </w:tcBorders>
            <w:shd w:val="clear" w:color="auto" w:fill="auto"/>
            <w:noWrap/>
            <w:vAlign w:val="bottom"/>
            <w:hideMark/>
          </w:tcPr>
          <w:p w14:paraId="324081C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0.16</w:t>
            </w:r>
          </w:p>
        </w:tc>
      </w:tr>
      <w:tr w:rsidR="00DE2763" w:rsidRPr="0017202A" w14:paraId="1355D064" w14:textId="77777777" w:rsidTr="00EB2EF7">
        <w:trPr>
          <w:trHeight w:val="300"/>
          <w:jc w:val="center"/>
        </w:trPr>
        <w:tc>
          <w:tcPr>
            <w:tcW w:w="360" w:type="dxa"/>
            <w:tcBorders>
              <w:top w:val="nil"/>
              <w:left w:val="nil"/>
              <w:bottom w:val="nil"/>
              <w:right w:val="nil"/>
            </w:tcBorders>
            <w:shd w:val="clear" w:color="auto" w:fill="auto"/>
            <w:noWrap/>
            <w:vAlign w:val="center"/>
            <w:hideMark/>
          </w:tcPr>
          <w:p w14:paraId="41E5FF7B"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1860" w:type="dxa"/>
            <w:tcBorders>
              <w:top w:val="nil"/>
              <w:left w:val="nil"/>
              <w:bottom w:val="nil"/>
              <w:right w:val="nil"/>
            </w:tcBorders>
            <w:shd w:val="clear" w:color="auto" w:fill="auto"/>
            <w:noWrap/>
            <w:vAlign w:val="center"/>
            <w:hideMark/>
          </w:tcPr>
          <w:p w14:paraId="2F86DFD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Q8 - Q2</w:t>
            </w:r>
          </w:p>
        </w:tc>
        <w:tc>
          <w:tcPr>
            <w:tcW w:w="1020" w:type="dxa"/>
            <w:tcBorders>
              <w:top w:val="nil"/>
              <w:left w:val="nil"/>
              <w:bottom w:val="nil"/>
              <w:right w:val="nil"/>
            </w:tcBorders>
            <w:shd w:val="clear" w:color="auto" w:fill="auto"/>
            <w:noWrap/>
            <w:vAlign w:val="center"/>
            <w:hideMark/>
          </w:tcPr>
          <w:p w14:paraId="6445D98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1.78 </w:t>
            </w:r>
          </w:p>
        </w:tc>
        <w:tc>
          <w:tcPr>
            <w:tcW w:w="1040" w:type="dxa"/>
            <w:tcBorders>
              <w:top w:val="nil"/>
              <w:left w:val="nil"/>
              <w:bottom w:val="nil"/>
              <w:right w:val="nil"/>
            </w:tcBorders>
            <w:shd w:val="clear" w:color="auto" w:fill="auto"/>
            <w:noWrap/>
            <w:vAlign w:val="center"/>
            <w:hideMark/>
          </w:tcPr>
          <w:p w14:paraId="66B6E024"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1.73 </w:t>
            </w:r>
          </w:p>
        </w:tc>
        <w:tc>
          <w:tcPr>
            <w:tcW w:w="1400" w:type="dxa"/>
            <w:tcBorders>
              <w:top w:val="nil"/>
              <w:left w:val="nil"/>
              <w:bottom w:val="nil"/>
              <w:right w:val="nil"/>
            </w:tcBorders>
            <w:shd w:val="clear" w:color="000000" w:fill="FFFFFF"/>
            <w:noWrap/>
            <w:vAlign w:val="center"/>
            <w:hideMark/>
          </w:tcPr>
          <w:p w14:paraId="10C1A597"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1.71 </w:t>
            </w:r>
          </w:p>
        </w:tc>
        <w:tc>
          <w:tcPr>
            <w:tcW w:w="1080" w:type="dxa"/>
            <w:tcBorders>
              <w:top w:val="nil"/>
              <w:left w:val="nil"/>
              <w:bottom w:val="nil"/>
              <w:right w:val="nil"/>
            </w:tcBorders>
            <w:shd w:val="clear" w:color="auto" w:fill="auto"/>
            <w:noWrap/>
            <w:vAlign w:val="center"/>
            <w:hideMark/>
          </w:tcPr>
          <w:p w14:paraId="6FFA438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0.07 </w:t>
            </w:r>
          </w:p>
        </w:tc>
        <w:tc>
          <w:tcPr>
            <w:tcW w:w="1140" w:type="dxa"/>
            <w:tcBorders>
              <w:top w:val="nil"/>
              <w:left w:val="nil"/>
              <w:bottom w:val="nil"/>
              <w:right w:val="nil"/>
            </w:tcBorders>
            <w:shd w:val="clear" w:color="auto" w:fill="auto"/>
            <w:noWrap/>
            <w:vAlign w:val="bottom"/>
            <w:hideMark/>
          </w:tcPr>
          <w:p w14:paraId="6EFDA2A7"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0.40</w:t>
            </w:r>
          </w:p>
        </w:tc>
      </w:tr>
      <w:tr w:rsidR="00DE2763" w:rsidRPr="0017202A" w14:paraId="168A8A13" w14:textId="77777777" w:rsidTr="00EB2EF7">
        <w:trPr>
          <w:trHeight w:val="300"/>
          <w:jc w:val="center"/>
        </w:trPr>
        <w:tc>
          <w:tcPr>
            <w:tcW w:w="360" w:type="dxa"/>
            <w:tcBorders>
              <w:top w:val="nil"/>
              <w:left w:val="nil"/>
              <w:bottom w:val="single" w:sz="4" w:space="0" w:color="auto"/>
              <w:right w:val="nil"/>
            </w:tcBorders>
            <w:shd w:val="clear" w:color="auto" w:fill="auto"/>
            <w:noWrap/>
            <w:vAlign w:val="center"/>
            <w:hideMark/>
          </w:tcPr>
          <w:p w14:paraId="5E283935"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1860" w:type="dxa"/>
            <w:tcBorders>
              <w:top w:val="nil"/>
              <w:left w:val="nil"/>
              <w:bottom w:val="single" w:sz="4" w:space="0" w:color="auto"/>
              <w:right w:val="nil"/>
            </w:tcBorders>
            <w:shd w:val="clear" w:color="auto" w:fill="auto"/>
            <w:noWrap/>
            <w:vAlign w:val="center"/>
            <w:hideMark/>
          </w:tcPr>
          <w:p w14:paraId="48279EE3"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Q7 - Q3</w:t>
            </w:r>
          </w:p>
        </w:tc>
        <w:tc>
          <w:tcPr>
            <w:tcW w:w="1020" w:type="dxa"/>
            <w:tcBorders>
              <w:top w:val="nil"/>
              <w:left w:val="nil"/>
              <w:bottom w:val="single" w:sz="4" w:space="0" w:color="auto"/>
              <w:right w:val="nil"/>
            </w:tcBorders>
            <w:shd w:val="clear" w:color="auto" w:fill="auto"/>
            <w:noWrap/>
            <w:vAlign w:val="center"/>
            <w:hideMark/>
          </w:tcPr>
          <w:p w14:paraId="3307553D"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1.19 </w:t>
            </w:r>
          </w:p>
        </w:tc>
        <w:tc>
          <w:tcPr>
            <w:tcW w:w="1040" w:type="dxa"/>
            <w:tcBorders>
              <w:top w:val="nil"/>
              <w:left w:val="nil"/>
              <w:bottom w:val="single" w:sz="4" w:space="0" w:color="auto"/>
              <w:right w:val="nil"/>
            </w:tcBorders>
            <w:shd w:val="clear" w:color="auto" w:fill="auto"/>
            <w:noWrap/>
            <w:vAlign w:val="center"/>
            <w:hideMark/>
          </w:tcPr>
          <w:p w14:paraId="3B5DD8C8"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1.08 </w:t>
            </w:r>
          </w:p>
        </w:tc>
        <w:tc>
          <w:tcPr>
            <w:tcW w:w="1400" w:type="dxa"/>
            <w:tcBorders>
              <w:top w:val="nil"/>
              <w:left w:val="nil"/>
              <w:bottom w:val="single" w:sz="4" w:space="0" w:color="auto"/>
              <w:right w:val="nil"/>
            </w:tcBorders>
            <w:shd w:val="clear" w:color="000000" w:fill="FFFFFF"/>
            <w:noWrap/>
            <w:vAlign w:val="center"/>
            <w:hideMark/>
          </w:tcPr>
          <w:p w14:paraId="1A523F69"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1.08 </w:t>
            </w:r>
          </w:p>
        </w:tc>
        <w:tc>
          <w:tcPr>
            <w:tcW w:w="1080" w:type="dxa"/>
            <w:tcBorders>
              <w:top w:val="nil"/>
              <w:left w:val="nil"/>
              <w:bottom w:val="single" w:sz="4" w:space="0" w:color="auto"/>
              <w:right w:val="nil"/>
            </w:tcBorders>
            <w:shd w:val="clear" w:color="auto" w:fill="auto"/>
            <w:noWrap/>
            <w:vAlign w:val="center"/>
            <w:hideMark/>
          </w:tcPr>
          <w:p w14:paraId="60574EF2"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0.00 </w:t>
            </w:r>
          </w:p>
        </w:tc>
        <w:tc>
          <w:tcPr>
            <w:tcW w:w="1140" w:type="dxa"/>
            <w:tcBorders>
              <w:top w:val="nil"/>
              <w:left w:val="nil"/>
              <w:bottom w:val="single" w:sz="4" w:space="0" w:color="auto"/>
              <w:right w:val="nil"/>
            </w:tcBorders>
            <w:shd w:val="clear" w:color="auto" w:fill="auto"/>
            <w:noWrap/>
            <w:vAlign w:val="center"/>
            <w:hideMark/>
          </w:tcPr>
          <w:p w14:paraId="107C95C6" w14:textId="77777777" w:rsidR="00DE2763" w:rsidRPr="0017202A" w:rsidRDefault="00DE2763" w:rsidP="00DE2763">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0.54 </w:t>
            </w:r>
          </w:p>
        </w:tc>
      </w:tr>
    </w:tbl>
    <w:p w14:paraId="5BDFB6C5" w14:textId="77777777" w:rsidR="00DE2763" w:rsidRPr="0017202A" w:rsidRDefault="00DE2763">
      <w:pPr>
        <w:rPr>
          <w:rFonts w:ascii="Times New Roman" w:hAnsi="Times New Roman" w:cs="Times New Roman"/>
          <w:sz w:val="22"/>
          <w:szCs w:val="22"/>
        </w:rPr>
      </w:pPr>
    </w:p>
    <w:p w14:paraId="3073826D" w14:textId="77777777" w:rsidR="00DE2763" w:rsidRPr="0017202A" w:rsidRDefault="00DE2763">
      <w:pPr>
        <w:rPr>
          <w:rFonts w:ascii="Times New Roman" w:hAnsi="Times New Roman" w:cs="Times New Roman"/>
          <w:sz w:val="22"/>
          <w:szCs w:val="22"/>
        </w:rPr>
      </w:pPr>
    </w:p>
    <w:p w14:paraId="5A5F67C9" w14:textId="77777777" w:rsidR="00EB2EF7" w:rsidRPr="0017202A" w:rsidRDefault="00EB2EF7" w:rsidP="00EB2EF7">
      <w:pPr>
        <w:rPr>
          <w:rFonts w:ascii="Times New Roman" w:hAnsi="Times New Roman" w:cs="Times New Roman"/>
          <w:b/>
          <w:sz w:val="22"/>
          <w:szCs w:val="22"/>
        </w:rPr>
      </w:pPr>
    </w:p>
    <w:p w14:paraId="191D8235" w14:textId="77777777" w:rsidR="00EB2EF7" w:rsidRPr="0017202A" w:rsidRDefault="00EB2EF7" w:rsidP="00EB2EF7">
      <w:pPr>
        <w:rPr>
          <w:rFonts w:ascii="Times New Roman" w:hAnsi="Times New Roman" w:cs="Times New Roman"/>
          <w:b/>
          <w:sz w:val="22"/>
          <w:szCs w:val="22"/>
        </w:rPr>
      </w:pPr>
    </w:p>
    <w:p w14:paraId="1C18EC38" w14:textId="77777777" w:rsidR="00EB2EF7" w:rsidRPr="0017202A" w:rsidRDefault="00EB2EF7" w:rsidP="00EB2EF7">
      <w:pPr>
        <w:rPr>
          <w:rFonts w:ascii="Times New Roman" w:hAnsi="Times New Roman" w:cs="Times New Roman"/>
          <w:b/>
          <w:sz w:val="22"/>
          <w:szCs w:val="22"/>
        </w:rPr>
      </w:pPr>
    </w:p>
    <w:p w14:paraId="032AE655" w14:textId="77777777" w:rsidR="00EB2EF7" w:rsidRPr="0017202A" w:rsidRDefault="00EB2EF7" w:rsidP="00EB2EF7">
      <w:pPr>
        <w:rPr>
          <w:rFonts w:ascii="Times New Roman" w:hAnsi="Times New Roman" w:cs="Times New Roman"/>
          <w:b/>
          <w:sz w:val="22"/>
          <w:szCs w:val="22"/>
        </w:rPr>
      </w:pPr>
    </w:p>
    <w:p w14:paraId="1FD2F105" w14:textId="77777777" w:rsidR="00EB2EF7" w:rsidRPr="0017202A" w:rsidRDefault="00EB2EF7" w:rsidP="00EB2EF7">
      <w:pPr>
        <w:rPr>
          <w:rFonts w:ascii="Times New Roman" w:hAnsi="Times New Roman" w:cs="Times New Roman"/>
          <w:b/>
          <w:sz w:val="22"/>
          <w:szCs w:val="22"/>
        </w:rPr>
      </w:pPr>
    </w:p>
    <w:p w14:paraId="7A7511C0" w14:textId="77777777" w:rsidR="00EB2EF7" w:rsidRPr="0017202A" w:rsidRDefault="00EB2EF7" w:rsidP="00EB2EF7">
      <w:pPr>
        <w:rPr>
          <w:rFonts w:ascii="Times New Roman" w:hAnsi="Times New Roman" w:cs="Times New Roman"/>
          <w:b/>
          <w:sz w:val="22"/>
          <w:szCs w:val="22"/>
        </w:rPr>
      </w:pPr>
    </w:p>
    <w:p w14:paraId="7836E7C9" w14:textId="77777777" w:rsidR="00EB2EF7" w:rsidRPr="00896866" w:rsidRDefault="00EB2EF7" w:rsidP="0087082E">
      <w:pPr>
        <w:pageBreakBefore/>
        <w:rPr>
          <w:rFonts w:ascii="Times New Roman" w:hAnsi="Times New Roman" w:cs="Times New Roman"/>
          <w:b/>
          <w:sz w:val="22"/>
          <w:szCs w:val="22"/>
        </w:rPr>
      </w:pPr>
    </w:p>
    <w:p w14:paraId="6D66FFBB" w14:textId="77777777" w:rsidR="00EB2EF7" w:rsidRPr="00896866" w:rsidRDefault="00EB2EF7" w:rsidP="00EB2EF7">
      <w:pPr>
        <w:rPr>
          <w:rFonts w:ascii="Times New Roman" w:hAnsi="Times New Roman" w:cs="Times New Roman"/>
          <w:b/>
          <w:sz w:val="22"/>
          <w:szCs w:val="22"/>
        </w:rPr>
      </w:pPr>
    </w:p>
    <w:p w14:paraId="236D9090" w14:textId="77777777" w:rsidR="00EB2EF7" w:rsidRPr="00896866" w:rsidRDefault="00EB2EF7" w:rsidP="00EB2EF7">
      <w:pPr>
        <w:rPr>
          <w:rFonts w:ascii="Times New Roman" w:hAnsi="Times New Roman" w:cs="Times New Roman"/>
          <w:b/>
          <w:sz w:val="22"/>
          <w:szCs w:val="22"/>
        </w:rPr>
      </w:pPr>
    </w:p>
    <w:p w14:paraId="3D4F9FE2"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4384" behindDoc="0" locked="0" layoutInCell="1" allowOverlap="1" wp14:anchorId="65426B60" wp14:editId="401E1D83">
                <wp:simplePos x="0" y="0"/>
                <wp:positionH relativeFrom="column">
                  <wp:posOffset>1181100</wp:posOffset>
                </wp:positionH>
                <wp:positionV relativeFrom="paragraph">
                  <wp:posOffset>25400</wp:posOffset>
                </wp:positionV>
                <wp:extent cx="3048000" cy="1087120"/>
                <wp:effectExtent l="0" t="0" r="25400" b="30480"/>
                <wp:wrapNone/>
                <wp:docPr id="3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0" cy="1087120"/>
                        </a:xfrm>
                        <a:prstGeom prst="rect">
                          <a:avLst/>
                        </a:prstGeom>
                        <a:solidFill>
                          <a:srgbClr val="FFFFFF"/>
                        </a:solidFill>
                        <a:ln w="9525">
                          <a:solidFill>
                            <a:srgbClr val="000000"/>
                          </a:solidFill>
                          <a:miter lim="800000"/>
                          <a:headEnd/>
                          <a:tailEnd/>
                        </a:ln>
                      </wps:spPr>
                      <wps:txbx>
                        <w:txbxContent>
                          <w:p w14:paraId="1BA7D166" w14:textId="77777777"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7881 students in 72 schools in </w:t>
                            </w:r>
                            <w:proofErr w:type="spellStart"/>
                            <w:r w:rsidRPr="00896866">
                              <w:rPr>
                                <w:rFonts w:ascii="Times New Roman" w:hAnsi="Times New Roman" w:cs="Times New Roman"/>
                                <w:sz w:val="22"/>
                                <w:szCs w:val="22"/>
                              </w:rPr>
                              <w:t>Ankang</w:t>
                            </w:r>
                            <w:proofErr w:type="spellEnd"/>
                            <w:r w:rsidRPr="00896866">
                              <w:rPr>
                                <w:rFonts w:ascii="Times New Roman" w:hAnsi="Times New Roman" w:cs="Times New Roman"/>
                                <w:sz w:val="22"/>
                                <w:szCs w:val="22"/>
                              </w:rPr>
                              <w:t xml:space="preserve"> prefecture, Shaanxi Province (1555 grade three students, 1927 grade four students, 2115 grade five students and 2284 grade six students)</w:t>
                            </w:r>
                          </w:p>
                          <w:p w14:paraId="1018ECC1" w14:textId="77777777" w:rsidR="009118F4" w:rsidRPr="002C3DB3"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 o:spid="_x0000_s1026" type="#_x0000_t202" style="position:absolute;left:0;text-align:left;margin-left:93pt;margin-top:2pt;width:240pt;height:8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">
                <v:textbox>
                  <w:txbxContent>
                    <w:p w14:paraId="1BA7D166"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7881 students in 72 schools in Ankang prefecture, Shaanxi Province (1555 grade three students, 1927 grade four students, 2115 grade five students and 2284 grade six students)</w:t>
                      </w:r>
                    </w:p>
                    <w:p w14:paraId="1018ECC1" w14:textId="77777777" w:rsidR="000833DA" w:rsidRPr="002C3DB3" w:rsidRDefault="000833DA" w:rsidP="00EB2EF7"/>
                  </w:txbxContent>
                </v:textbox>
              </v:shape>
            </w:pict>
          </mc:Fallback>
        </mc:AlternateContent>
      </w:r>
    </w:p>
    <w:p w14:paraId="32B56417" w14:textId="77777777" w:rsidR="00EB2EF7" w:rsidRPr="00896866" w:rsidRDefault="00EB2EF7" w:rsidP="00EB2EF7">
      <w:pPr>
        <w:jc w:val="cente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71552" behindDoc="0" locked="0" layoutInCell="1" allowOverlap="1" wp14:anchorId="5E5F0A0C" wp14:editId="7C60BF98">
                <wp:simplePos x="0" y="0"/>
                <wp:positionH relativeFrom="column">
                  <wp:posOffset>-676275</wp:posOffset>
                </wp:positionH>
                <wp:positionV relativeFrom="paragraph">
                  <wp:posOffset>156210</wp:posOffset>
                </wp:positionV>
                <wp:extent cx="1133475" cy="542925"/>
                <wp:effectExtent l="0" t="0" r="34925" b="15875"/>
                <wp:wrapNone/>
                <wp:docPr id="3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3475" cy="542925"/>
                        </a:xfrm>
                        <a:prstGeom prst="rect">
                          <a:avLst/>
                        </a:prstGeom>
                        <a:solidFill>
                          <a:srgbClr val="FFFFFF"/>
                        </a:solidFill>
                        <a:ln w="9525">
                          <a:solidFill>
                            <a:srgbClr val="FFFFFF"/>
                          </a:solidFill>
                          <a:miter lim="800000"/>
                          <a:headEnd/>
                          <a:tailEnd/>
                        </a:ln>
                      </wps:spPr>
                      <wps:txbx>
                        <w:txbxContent>
                          <w:p w14:paraId="481919F4" w14:textId="77777777" w:rsidR="009118F4" w:rsidRPr="0017202A" w:rsidRDefault="009118F4" w:rsidP="00EB2EF7">
                            <w:pPr>
                              <w:rPr>
                                <w:sz w:val="22"/>
                                <w:szCs w:val="22"/>
                              </w:rPr>
                            </w:pPr>
                            <w:r w:rsidRPr="0017202A">
                              <w:rPr>
                                <w:sz w:val="22"/>
                                <w:szCs w:val="22"/>
                              </w:rPr>
                              <w:t>Baseline</w:t>
                            </w:r>
                          </w:p>
                          <w:p w14:paraId="060583FB" w14:textId="77777777" w:rsidR="009118F4" w:rsidRPr="0017202A" w:rsidRDefault="009118F4" w:rsidP="00EB2EF7">
                            <w:pPr>
                              <w:rPr>
                                <w:rFonts w:ascii="Times New Roman" w:hAnsi="Times New Roman" w:cs="Times New Roman"/>
                                <w:sz w:val="22"/>
                                <w:szCs w:val="22"/>
                              </w:rPr>
                            </w:pPr>
                            <w:r w:rsidRPr="0017202A">
                              <w:rPr>
                                <w:rFonts w:ascii="Times New Roman" w:hAnsi="Times New Roman" w:cs="Times New Roman"/>
                                <w:sz w:val="22"/>
                                <w:szCs w:val="22"/>
                              </w:rPr>
                              <w:t xml:space="preserve">(June 2011) </w:t>
                            </w:r>
                          </w:p>
                          <w:p w14:paraId="1CA4DB99" w14:textId="77777777" w:rsidR="009118F4"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9" o:spid="_x0000_s1027" type="#_x0000_t202" style="position:absolute;left:0;text-align:left;margin-left:-53.2pt;margin-top:12.3pt;width:89.25pt;height:4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" strokecolor="white">
                <v:textbox>
                  <w:txbxContent>
                    <w:p w14:paraId="481919F4" w14:textId="77777777" w:rsidR="000833DA" w:rsidRPr="0017202A" w:rsidRDefault="000833DA" w:rsidP="00EB2EF7">
                      <w:pPr>
                        <w:rPr>
                          <w:sz w:val="22"/>
                          <w:szCs w:val="22"/>
                        </w:rPr>
                      </w:pPr>
                      <w:r w:rsidRPr="0017202A">
                        <w:rPr>
                          <w:sz w:val="22"/>
                          <w:szCs w:val="22"/>
                        </w:rPr>
                        <w:t>Baseline</w:t>
                      </w:r>
                    </w:p>
                    <w:p w14:paraId="060583FB" w14:textId="77777777" w:rsidR="000833DA" w:rsidRPr="0017202A" w:rsidRDefault="000833DA" w:rsidP="00EB2EF7">
                      <w:pPr>
                        <w:rPr>
                          <w:rFonts w:ascii="Times New Roman" w:hAnsi="Times New Roman" w:cs="Times New Roman"/>
                          <w:sz w:val="22"/>
                          <w:szCs w:val="22"/>
                        </w:rPr>
                      </w:pPr>
                      <w:r w:rsidRPr="0017202A">
                        <w:rPr>
                          <w:rFonts w:ascii="Times New Roman" w:hAnsi="Times New Roman" w:cs="Times New Roman"/>
                          <w:sz w:val="22"/>
                          <w:szCs w:val="22"/>
                        </w:rPr>
                        <w:t xml:space="preserve">(June 2011) </w:t>
                      </w:r>
                    </w:p>
                    <w:p w14:paraId="1CA4DB99" w14:textId="77777777" w:rsidR="000833DA" w:rsidRDefault="000833DA" w:rsidP="00EB2EF7"/>
                  </w:txbxContent>
                </v:textbox>
              </v:shape>
            </w:pict>
          </mc:Fallback>
        </mc:AlternateContent>
      </w:r>
    </w:p>
    <w:p w14:paraId="73CD88AA" w14:textId="77777777" w:rsidR="00EB2EF7" w:rsidRPr="00896866" w:rsidRDefault="00EB2EF7" w:rsidP="00EB2EF7">
      <w:pPr>
        <w:rPr>
          <w:rFonts w:ascii="Times New Roman" w:hAnsi="Times New Roman" w:cs="Times New Roman"/>
          <w:b/>
          <w:sz w:val="22"/>
          <w:szCs w:val="22"/>
        </w:rPr>
      </w:pPr>
    </w:p>
    <w:p w14:paraId="2F00D872" w14:textId="77777777" w:rsidR="00EB2EF7" w:rsidRPr="00896866" w:rsidRDefault="00EB2EF7" w:rsidP="00EB2EF7">
      <w:pPr>
        <w:rPr>
          <w:rFonts w:ascii="Times New Roman" w:hAnsi="Times New Roman" w:cs="Times New Roman"/>
          <w:b/>
          <w:sz w:val="22"/>
          <w:szCs w:val="22"/>
        </w:rPr>
      </w:pPr>
    </w:p>
    <w:p w14:paraId="4E7C5C76" w14:textId="77777777" w:rsidR="00EB2EF7" w:rsidRPr="00896866" w:rsidRDefault="00EB2EF7" w:rsidP="00EB2EF7">
      <w:pPr>
        <w:jc w:val="center"/>
        <w:rPr>
          <w:rFonts w:ascii="Times New Roman" w:hAnsi="Times New Roman" w:cs="Times New Roman"/>
          <w:b/>
          <w:sz w:val="22"/>
          <w:szCs w:val="22"/>
        </w:rPr>
      </w:pPr>
    </w:p>
    <w:p w14:paraId="13F40CE9" w14:textId="0F0BDDF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298" distR="114298" simplePos="0" relativeHeight="251663360" behindDoc="0" locked="0" layoutInCell="1" allowOverlap="1" wp14:anchorId="5767430A" wp14:editId="2F83C0F5">
                <wp:simplePos x="0" y="0"/>
                <wp:positionH relativeFrom="column">
                  <wp:posOffset>2666999</wp:posOffset>
                </wp:positionH>
                <wp:positionV relativeFrom="paragraph">
                  <wp:posOffset>78740</wp:posOffset>
                </wp:positionV>
                <wp:extent cx="0" cy="475615"/>
                <wp:effectExtent l="0" t="0" r="25400" b="32385"/>
                <wp:wrapNone/>
                <wp:docPr id="1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0,0l21600,21600e" filled="f">
                <v:path arrowok="t" fillok="f" o:connecttype="none"/>
                <o:lock v:ext="edit" shapetype="t"/>
              </v:shapetype>
              <v:shape id="AutoShape 14" o:spid="_x0000_s1026" type="#_x0000_t32" style="position:absolute;left:0;text-align:left;margin-left:210pt;margin-top:6.2pt;width:0;height:37.45pt;z-index:251663360;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"/>
            </w:pict>
          </mc:Fallback>
        </mc:AlternateContent>
      </w:r>
    </w:p>
    <w:p w14:paraId="14A00BA8"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5408" behindDoc="0" locked="0" layoutInCell="1" allowOverlap="1" wp14:anchorId="1AEE22A6" wp14:editId="070968F3">
                <wp:simplePos x="0" y="0"/>
                <wp:positionH relativeFrom="column">
                  <wp:posOffset>914400</wp:posOffset>
                </wp:positionH>
                <wp:positionV relativeFrom="paragraph">
                  <wp:posOffset>106680</wp:posOffset>
                </wp:positionV>
                <wp:extent cx="3543300" cy="1158240"/>
                <wp:effectExtent l="0" t="0" r="38100" b="35560"/>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1158240"/>
                        </a:xfrm>
                        <a:prstGeom prst="rect">
                          <a:avLst/>
                        </a:prstGeom>
                        <a:solidFill>
                          <a:srgbClr val="FFFFFF"/>
                        </a:solidFill>
                        <a:ln w="9525">
                          <a:solidFill>
                            <a:srgbClr val="000000"/>
                          </a:solidFill>
                          <a:miter lim="800000"/>
                          <a:headEnd/>
                          <a:tailEnd/>
                        </a:ln>
                      </wps:spPr>
                      <wps:txbx>
                        <w:txbxContent>
                          <w:p w14:paraId="5C249D2B" w14:textId="77777777"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Randomly selected 36 schools to receive the CAL intervention (CAL schools), and the other 36 schools served as control schools. Randomly pair students within class to share a computer during CAL sessions. </w:t>
                            </w:r>
                          </w:p>
                          <w:p w14:paraId="03AE5942" w14:textId="77777777" w:rsidR="009118F4" w:rsidRPr="002C3DB3"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1in;margin-top:8.4pt;width:279pt;height:9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">
                <v:textbox>
                  <w:txbxContent>
                    <w:p w14:paraId="5C249D2B"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Randomly selected 36 schools to receive the CAL intervention (CAL schools), and the other 36 schools served as control schools. Randomly pair students within class to share a computer during CAL sessions. </w:t>
                      </w:r>
                    </w:p>
                    <w:p w14:paraId="03AE5942" w14:textId="77777777" w:rsidR="000833DA" w:rsidRPr="002C3DB3" w:rsidRDefault="000833DA" w:rsidP="00EB2EF7"/>
                  </w:txbxContent>
                </v:textbox>
              </v:shape>
            </w:pict>
          </mc:Fallback>
        </mc:AlternateContent>
      </w:r>
    </w:p>
    <w:p w14:paraId="5AEBEAAC"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72576" behindDoc="0" locked="0" layoutInCell="1" allowOverlap="1" wp14:anchorId="61451A55" wp14:editId="3310063F">
                <wp:simplePos x="0" y="0"/>
                <wp:positionH relativeFrom="column">
                  <wp:posOffset>-742315</wp:posOffset>
                </wp:positionH>
                <wp:positionV relativeFrom="paragraph">
                  <wp:posOffset>187325</wp:posOffset>
                </wp:positionV>
                <wp:extent cx="1428750" cy="666750"/>
                <wp:effectExtent l="0" t="0" r="19050" b="19050"/>
                <wp:wrapNone/>
                <wp:docPr id="1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666750"/>
                        </a:xfrm>
                        <a:prstGeom prst="rect">
                          <a:avLst/>
                        </a:prstGeom>
                        <a:solidFill>
                          <a:srgbClr val="FFFFFF"/>
                        </a:solidFill>
                        <a:ln w="9525">
                          <a:solidFill>
                            <a:srgbClr val="FFFFFF"/>
                          </a:solidFill>
                          <a:miter lim="800000"/>
                          <a:headEnd/>
                          <a:tailEnd/>
                        </a:ln>
                      </wps:spPr>
                      <wps:txbx>
                        <w:txbxContent>
                          <w:p w14:paraId="51B47486" w14:textId="77777777" w:rsidR="009118F4" w:rsidRPr="00896866" w:rsidRDefault="009118F4" w:rsidP="00EB2EF7">
                            <w:pPr>
                              <w:rPr>
                                <w:rFonts w:ascii="Times New Roman" w:hAnsi="Times New Roman" w:cs="Times New Roman"/>
                                <w:sz w:val="22"/>
                                <w:szCs w:val="22"/>
                              </w:rPr>
                            </w:pPr>
                            <w:r w:rsidRPr="00896866">
                              <w:rPr>
                                <w:rFonts w:ascii="Times New Roman" w:hAnsi="Times New Roman" w:cs="Times New Roman"/>
                                <w:sz w:val="22"/>
                                <w:szCs w:val="22"/>
                              </w:rPr>
                              <w:t>Allocation</w:t>
                            </w:r>
                          </w:p>
                          <w:p w14:paraId="12E71EE3" w14:textId="77777777" w:rsidR="009118F4" w:rsidRPr="00896866" w:rsidRDefault="009118F4" w:rsidP="00EB2EF7">
                            <w:pPr>
                              <w:rPr>
                                <w:rFonts w:ascii="Times New Roman" w:hAnsi="Times New Roman" w:cs="Times New Roman"/>
                                <w:sz w:val="22"/>
                                <w:szCs w:val="22"/>
                              </w:rPr>
                            </w:pPr>
                            <w:r w:rsidRPr="00896866">
                              <w:rPr>
                                <w:rFonts w:ascii="Times New Roman" w:hAnsi="Times New Roman" w:cs="Times New Roman"/>
                                <w:sz w:val="22"/>
                                <w:szCs w:val="22"/>
                              </w:rPr>
                              <w:t xml:space="preserve">(September 2011) </w:t>
                            </w:r>
                          </w:p>
                          <w:p w14:paraId="479894A6" w14:textId="77777777" w:rsidR="009118F4"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58.4pt;margin-top:14.75pt;width:112.5pt;height:5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" strokecolor="white">
                <v:textbox>
                  <w:txbxContent>
                    <w:p w14:paraId="51B47486" w14:textId="77777777" w:rsidR="000833DA" w:rsidRPr="00896866" w:rsidRDefault="000833DA" w:rsidP="00EB2EF7">
                      <w:pPr>
                        <w:rPr>
                          <w:rFonts w:ascii="Times New Roman" w:hAnsi="Times New Roman" w:cs="Times New Roman"/>
                          <w:sz w:val="22"/>
                          <w:szCs w:val="22"/>
                        </w:rPr>
                      </w:pPr>
                      <w:r w:rsidRPr="00896866">
                        <w:rPr>
                          <w:rFonts w:ascii="Times New Roman" w:hAnsi="Times New Roman" w:cs="Times New Roman"/>
                          <w:sz w:val="22"/>
                          <w:szCs w:val="22"/>
                        </w:rPr>
                        <w:t>Allocation</w:t>
                      </w:r>
                    </w:p>
                    <w:p w14:paraId="12E71EE3" w14:textId="77777777" w:rsidR="000833DA" w:rsidRPr="00896866" w:rsidRDefault="000833DA" w:rsidP="00EB2EF7">
                      <w:pPr>
                        <w:rPr>
                          <w:rFonts w:ascii="Times New Roman" w:hAnsi="Times New Roman" w:cs="Times New Roman"/>
                          <w:sz w:val="22"/>
                          <w:szCs w:val="22"/>
                        </w:rPr>
                      </w:pPr>
                      <w:r w:rsidRPr="00896866">
                        <w:rPr>
                          <w:rFonts w:ascii="Times New Roman" w:hAnsi="Times New Roman" w:cs="Times New Roman"/>
                          <w:sz w:val="22"/>
                          <w:szCs w:val="22"/>
                        </w:rPr>
                        <w:t xml:space="preserve">(September 2011) </w:t>
                      </w:r>
                    </w:p>
                    <w:p w14:paraId="479894A6" w14:textId="77777777" w:rsidR="000833DA" w:rsidRDefault="000833DA" w:rsidP="00EB2EF7"/>
                  </w:txbxContent>
                </v:textbox>
              </v:shape>
            </w:pict>
          </mc:Fallback>
        </mc:AlternateContent>
      </w:r>
    </w:p>
    <w:p w14:paraId="27969CA1" w14:textId="77777777" w:rsidR="00EB2EF7" w:rsidRPr="00896866" w:rsidRDefault="00EB2EF7" w:rsidP="00EB2EF7">
      <w:pPr>
        <w:rPr>
          <w:rFonts w:ascii="Times New Roman" w:hAnsi="Times New Roman" w:cs="Times New Roman"/>
          <w:b/>
          <w:sz w:val="22"/>
          <w:szCs w:val="22"/>
        </w:rPr>
      </w:pPr>
    </w:p>
    <w:p w14:paraId="5803A5A7" w14:textId="77777777" w:rsidR="00EB2EF7" w:rsidRPr="00896866" w:rsidRDefault="00EB2EF7" w:rsidP="00EB2EF7">
      <w:pPr>
        <w:rPr>
          <w:rFonts w:ascii="Times New Roman" w:hAnsi="Times New Roman" w:cs="Times New Roman"/>
          <w:b/>
          <w:sz w:val="22"/>
          <w:szCs w:val="22"/>
        </w:rPr>
      </w:pPr>
    </w:p>
    <w:p w14:paraId="1EF6D75B" w14:textId="77777777" w:rsidR="00EB2EF7" w:rsidRPr="00896866" w:rsidRDefault="00EB2EF7" w:rsidP="00EB2EF7">
      <w:pPr>
        <w:rPr>
          <w:rFonts w:ascii="Times New Roman" w:hAnsi="Times New Roman" w:cs="Times New Roman"/>
          <w:b/>
          <w:sz w:val="22"/>
          <w:szCs w:val="22"/>
        </w:rPr>
      </w:pPr>
    </w:p>
    <w:p w14:paraId="7EB06FCF"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298" distR="114298" simplePos="0" relativeHeight="251662336" behindDoc="0" locked="0" layoutInCell="1" allowOverlap="1" wp14:anchorId="08CC70C9" wp14:editId="260F96F4">
                <wp:simplePos x="0" y="0"/>
                <wp:positionH relativeFrom="column">
                  <wp:posOffset>3780789</wp:posOffset>
                </wp:positionH>
                <wp:positionV relativeFrom="paragraph">
                  <wp:posOffset>41910</wp:posOffset>
                </wp:positionV>
                <wp:extent cx="0" cy="475615"/>
                <wp:effectExtent l="0" t="0" r="25400" b="32385"/>
                <wp:wrapNone/>
                <wp:docPr id="1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left:0;text-align:left;margin-left:297.7pt;margin-top:3.3pt;width:0;height:37.45pt;z-index:251662336;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"/>
            </w:pict>
          </mc:Fallback>
        </mc:AlternateContent>
      </w: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1312" behindDoc="0" locked="0" layoutInCell="1" allowOverlap="1" wp14:anchorId="3F1ED081" wp14:editId="1C31B1BE">
                <wp:simplePos x="0" y="0"/>
                <wp:positionH relativeFrom="column">
                  <wp:posOffset>1628775</wp:posOffset>
                </wp:positionH>
                <wp:positionV relativeFrom="paragraph">
                  <wp:posOffset>64770</wp:posOffset>
                </wp:positionV>
                <wp:extent cx="635" cy="452755"/>
                <wp:effectExtent l="0" t="0" r="50165" b="29845"/>
                <wp:wrapNone/>
                <wp:docPr id="10"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4527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left:0;text-align:left;margin-left:128.25pt;margin-top:5.1pt;width:.05pt;height:3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"/>
            </w:pict>
          </mc:Fallback>
        </mc:AlternateContent>
      </w:r>
    </w:p>
    <w:p w14:paraId="51BE496A" w14:textId="77777777" w:rsidR="00EB2EF7" w:rsidRPr="00896866" w:rsidRDefault="00EB2EF7" w:rsidP="00EB2EF7">
      <w:pPr>
        <w:rPr>
          <w:rFonts w:ascii="Times New Roman" w:hAnsi="Times New Roman" w:cs="Times New Roman"/>
          <w:b/>
          <w:sz w:val="22"/>
          <w:szCs w:val="22"/>
        </w:rPr>
      </w:pPr>
    </w:p>
    <w:p w14:paraId="0C135309" w14:textId="04A9E8F7" w:rsidR="00EB2EF7" w:rsidRPr="00896866" w:rsidRDefault="00896866"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8480" behindDoc="0" locked="0" layoutInCell="1" allowOverlap="1" wp14:anchorId="23EC620A" wp14:editId="53C26A3B">
                <wp:simplePos x="0" y="0"/>
                <wp:positionH relativeFrom="column">
                  <wp:posOffset>2857500</wp:posOffset>
                </wp:positionH>
                <wp:positionV relativeFrom="paragraph">
                  <wp:posOffset>103505</wp:posOffset>
                </wp:positionV>
                <wp:extent cx="2009775" cy="969010"/>
                <wp:effectExtent l="0" t="0" r="22225" b="215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969010"/>
                        </a:xfrm>
                        <a:prstGeom prst="rect">
                          <a:avLst/>
                        </a:prstGeom>
                        <a:solidFill>
                          <a:srgbClr val="FFFFFF"/>
                        </a:solidFill>
                        <a:ln w="9525">
                          <a:solidFill>
                            <a:srgbClr val="000000"/>
                          </a:solidFill>
                          <a:miter lim="800000"/>
                          <a:headEnd/>
                          <a:tailEnd/>
                        </a:ln>
                      </wps:spPr>
                      <wps:txbx>
                        <w:txbxContent>
                          <w:p w14:paraId="1430E5B3" w14:textId="77777777"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4029 students in 36 control schools. </w:t>
                            </w:r>
                          </w:p>
                          <w:p w14:paraId="32E8C0B8" w14:textId="77777777" w:rsidR="009118F4" w:rsidRPr="005F3257"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30" type="#_x0000_t202" style="position:absolute;left:0;text-align:left;margin-left:225pt;margin-top:8.15pt;width:158.25pt;height:76.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">
                <v:textbox>
                  <w:txbxContent>
                    <w:p w14:paraId="1430E5B3"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4029 students in 36 control schools. </w:t>
                      </w:r>
                    </w:p>
                    <w:p w14:paraId="32E8C0B8" w14:textId="77777777" w:rsidR="000833DA" w:rsidRPr="005F3257" w:rsidRDefault="000833DA" w:rsidP="00EB2EF7"/>
                  </w:txbxContent>
                </v:textbox>
              </v:shape>
            </w:pict>
          </mc:Fallback>
        </mc:AlternateContent>
      </w:r>
      <w:r w:rsidR="00EB2EF7" w:rsidRPr="00896866">
        <w:rPr>
          <w:rFonts w:ascii="Times New Roman" w:hAnsi="Times New Roman" w:cs="Times New Roman"/>
          <w:noProof/>
          <w:sz w:val="22"/>
          <w:szCs w:val="22"/>
          <w:lang w:eastAsia="en-US"/>
        </w:rPr>
        <mc:AlternateContent>
          <mc:Choice Requires="wps">
            <w:drawing>
              <wp:anchor distT="0" distB="0" distL="114300" distR="114300" simplePos="0" relativeHeight="251669504" behindDoc="0" locked="0" layoutInCell="1" allowOverlap="1" wp14:anchorId="397C8770" wp14:editId="055B1191">
                <wp:simplePos x="0" y="0"/>
                <wp:positionH relativeFrom="column">
                  <wp:posOffset>561340</wp:posOffset>
                </wp:positionH>
                <wp:positionV relativeFrom="paragraph">
                  <wp:posOffset>103505</wp:posOffset>
                </wp:positionV>
                <wp:extent cx="2067560" cy="969010"/>
                <wp:effectExtent l="0" t="0" r="15240" b="2159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7560" cy="969010"/>
                        </a:xfrm>
                        <a:prstGeom prst="rect">
                          <a:avLst/>
                        </a:prstGeom>
                        <a:solidFill>
                          <a:srgbClr val="FFFFFF"/>
                        </a:solidFill>
                        <a:ln w="9525">
                          <a:solidFill>
                            <a:srgbClr val="000000"/>
                          </a:solidFill>
                          <a:miter lim="800000"/>
                          <a:headEnd/>
                          <a:tailEnd/>
                        </a:ln>
                      </wps:spPr>
                      <wps:txbx>
                        <w:txbxContent>
                          <w:p w14:paraId="5AF731A7" w14:textId="77777777" w:rsidR="009118F4" w:rsidRPr="00896866" w:rsidRDefault="009118F4" w:rsidP="000635D3">
                            <w:pPr>
                              <w:jc w:val="left"/>
                              <w:rPr>
                                <w:rFonts w:ascii="Times New Roman" w:hAnsi="Times New Roman" w:cs="Times New Roman"/>
                                <w:sz w:val="22"/>
                                <w:szCs w:val="22"/>
                              </w:rPr>
                            </w:pPr>
                            <w:proofErr w:type="gramStart"/>
                            <w:r w:rsidRPr="00896866">
                              <w:rPr>
                                <w:rFonts w:ascii="Times New Roman" w:hAnsi="Times New Roman" w:cs="Times New Roman"/>
                                <w:sz w:val="22"/>
                                <w:szCs w:val="22"/>
                              </w:rPr>
                              <w:t>3852 students in 36 CAL schools.</w:t>
                            </w:r>
                            <w:proofErr w:type="gramEnd"/>
                            <w:r w:rsidRPr="00896866">
                              <w:rPr>
                                <w:rFonts w:ascii="Times New Roman" w:hAnsi="Times New Roman" w:cs="Times New Roman"/>
                                <w:sz w:val="22"/>
                                <w:szCs w:val="22"/>
                              </w:rPr>
                              <w:t xml:space="preserve"> 3679 students had a peer during CAL sessions. 173 students sat alone.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1" type="#_x0000_t202" style="position:absolute;left:0;text-align:left;margin-left:44.2pt;margin-top:8.15pt;width:162.8pt;height:76.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">
                <v:textbox>
                  <w:txbxContent>
                    <w:p w14:paraId="5AF731A7"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3852 students in 36 CAL schools. 3679 students had a peer during CAL sessions. 173 students sat alone.</w:t>
                      </w:r>
                    </w:p>
                  </w:txbxContent>
                </v:textbox>
              </v:shape>
            </w:pict>
          </mc:Fallback>
        </mc:AlternateContent>
      </w:r>
    </w:p>
    <w:p w14:paraId="5C65267B" w14:textId="77777777" w:rsidR="00EB2EF7" w:rsidRPr="00896866" w:rsidRDefault="00EB2EF7" w:rsidP="00EB2EF7">
      <w:pPr>
        <w:rPr>
          <w:rFonts w:ascii="Times New Roman" w:hAnsi="Times New Roman" w:cs="Times New Roman"/>
          <w:b/>
          <w:sz w:val="22"/>
          <w:szCs w:val="22"/>
        </w:rPr>
      </w:pPr>
    </w:p>
    <w:p w14:paraId="2F822EF3" w14:textId="77777777" w:rsidR="00EB2EF7" w:rsidRPr="00896866" w:rsidRDefault="00EB2EF7" w:rsidP="00EB2EF7">
      <w:pPr>
        <w:rPr>
          <w:rFonts w:ascii="Times New Roman" w:hAnsi="Times New Roman" w:cs="Times New Roman"/>
          <w:b/>
          <w:sz w:val="22"/>
          <w:szCs w:val="22"/>
        </w:rPr>
      </w:pPr>
    </w:p>
    <w:p w14:paraId="304FFA31" w14:textId="77777777" w:rsidR="00EB2EF7" w:rsidRPr="00896866" w:rsidRDefault="00EB2EF7" w:rsidP="00EB2EF7">
      <w:pPr>
        <w:rPr>
          <w:rFonts w:ascii="Times New Roman" w:hAnsi="Times New Roman" w:cs="Times New Roman"/>
          <w:b/>
          <w:sz w:val="22"/>
          <w:szCs w:val="22"/>
        </w:rPr>
      </w:pPr>
    </w:p>
    <w:p w14:paraId="073E0272" w14:textId="77777777" w:rsidR="00EB2EF7" w:rsidRPr="00896866" w:rsidRDefault="00EB2EF7" w:rsidP="00EB2EF7">
      <w:pPr>
        <w:rPr>
          <w:rFonts w:ascii="Times New Roman" w:hAnsi="Times New Roman" w:cs="Times New Roman"/>
          <w:b/>
          <w:sz w:val="22"/>
          <w:szCs w:val="22"/>
        </w:rPr>
      </w:pPr>
    </w:p>
    <w:p w14:paraId="70F07E51"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298" distR="114298" simplePos="0" relativeHeight="251659264" behindDoc="0" locked="0" layoutInCell="1" allowOverlap="1" wp14:anchorId="64B55AB3" wp14:editId="1C6576FF">
                <wp:simplePos x="0" y="0"/>
                <wp:positionH relativeFrom="column">
                  <wp:posOffset>3838574</wp:posOffset>
                </wp:positionH>
                <wp:positionV relativeFrom="paragraph">
                  <wp:posOffset>55245</wp:posOffset>
                </wp:positionV>
                <wp:extent cx="0" cy="475615"/>
                <wp:effectExtent l="0" t="0" r="25400" b="32385"/>
                <wp:wrapNone/>
                <wp:docPr id="7"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left:0;text-align:left;margin-left:302.25pt;margin-top:4.35pt;width:0;height:37.45pt;z-index:251659264;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"/>
            </w:pict>
          </mc:Fallback>
        </mc:AlternateContent>
      </w:r>
      <w:r w:rsidRPr="00896866">
        <w:rPr>
          <w:rFonts w:ascii="Times New Roman" w:hAnsi="Times New Roman" w:cs="Times New Roman"/>
          <w:noProof/>
          <w:sz w:val="22"/>
          <w:szCs w:val="22"/>
          <w:lang w:eastAsia="en-US"/>
        </w:rPr>
        <mc:AlternateContent>
          <mc:Choice Requires="wps">
            <w:drawing>
              <wp:anchor distT="0" distB="0" distL="114298" distR="114298" simplePos="0" relativeHeight="251660288" behindDoc="0" locked="0" layoutInCell="1" allowOverlap="1" wp14:anchorId="7B92D2AD" wp14:editId="4AA91FF9">
                <wp:simplePos x="0" y="0"/>
                <wp:positionH relativeFrom="column">
                  <wp:posOffset>1628774</wp:posOffset>
                </wp:positionH>
                <wp:positionV relativeFrom="paragraph">
                  <wp:posOffset>55245</wp:posOffset>
                </wp:positionV>
                <wp:extent cx="0" cy="475615"/>
                <wp:effectExtent l="0" t="0" r="25400" b="32385"/>
                <wp:wrapNone/>
                <wp:docPr id="6"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756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left:0;text-align:left;margin-left:128.25pt;margin-top:4.35pt;width:0;height:37.45pt;z-index:251660288;visibility:visible;mso-wrap-style:square;mso-width-percent:0;mso-height-percent:0;mso-wrap-distance-left:114298emu;mso-wrap-distance-top:0;mso-wrap-distance-right:114298emu;mso-wrap-distance-bottom:0;mso-position-horizontal:absolute;mso-position-horizontal-relative:text;mso-position-vertical:absolute;mso-position-vertical-relative:text;mso-width-percent:0;mso-height-percent:0;mso-width-relative:page;mso-height-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"/>
            </w:pict>
          </mc:Fallback>
        </mc:AlternateContent>
      </w:r>
    </w:p>
    <w:p w14:paraId="552ADE63" w14:textId="2A063428" w:rsidR="00EB2EF7" w:rsidRPr="00896866" w:rsidRDefault="00EB2EF7" w:rsidP="00EB2EF7">
      <w:pPr>
        <w:rPr>
          <w:rFonts w:ascii="Times New Roman" w:hAnsi="Times New Roman" w:cs="Times New Roman"/>
          <w:b/>
          <w:sz w:val="22"/>
          <w:szCs w:val="22"/>
        </w:rPr>
      </w:pPr>
    </w:p>
    <w:p w14:paraId="68A26AA2" w14:textId="4E7C1DB3" w:rsidR="00EB2EF7" w:rsidRPr="00896866" w:rsidRDefault="00896866"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6432" behindDoc="0" locked="0" layoutInCell="1" allowOverlap="1" wp14:anchorId="70AA624A" wp14:editId="7286FF4B">
                <wp:simplePos x="0" y="0"/>
                <wp:positionH relativeFrom="column">
                  <wp:posOffset>2857500</wp:posOffset>
                </wp:positionH>
                <wp:positionV relativeFrom="paragraph">
                  <wp:posOffset>142240</wp:posOffset>
                </wp:positionV>
                <wp:extent cx="2057400" cy="889000"/>
                <wp:effectExtent l="0" t="0" r="25400" b="254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89000"/>
                        </a:xfrm>
                        <a:prstGeom prst="rect">
                          <a:avLst/>
                        </a:prstGeom>
                        <a:solidFill>
                          <a:srgbClr val="FFFFFF"/>
                        </a:solidFill>
                        <a:ln w="9525">
                          <a:solidFill>
                            <a:srgbClr val="000000"/>
                          </a:solidFill>
                          <a:miter lim="800000"/>
                          <a:headEnd/>
                          <a:tailEnd/>
                        </a:ln>
                      </wps:spPr>
                      <wps:txbx>
                        <w:txbxContent>
                          <w:p w14:paraId="2960B8ED" w14:textId="77777777"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3847 students in 36 control schools analyzed.</w:t>
                            </w:r>
                          </w:p>
                          <w:p w14:paraId="7EA316D7" w14:textId="77777777" w:rsidR="009118F4" w:rsidRPr="005F3257"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2" type="#_x0000_t202" style="position:absolute;left:0;text-align:left;margin-left:225pt;margin-top:11.2pt;width:162pt;height:70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">
                <v:textbox>
                  <w:txbxContent>
                    <w:p w14:paraId="2960B8ED"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3847 students in 36 control schools analyzed.</w:t>
                      </w:r>
                    </w:p>
                    <w:p w14:paraId="7EA316D7" w14:textId="77777777" w:rsidR="000833DA" w:rsidRPr="005F3257" w:rsidRDefault="000833DA" w:rsidP="00EB2EF7"/>
                  </w:txbxContent>
                </v:textbox>
              </v:shape>
            </w:pict>
          </mc:Fallback>
        </mc:AlternateContent>
      </w: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67456" behindDoc="0" locked="0" layoutInCell="1" allowOverlap="1" wp14:anchorId="553C674D" wp14:editId="0A8C3AF7">
                <wp:simplePos x="0" y="0"/>
                <wp:positionH relativeFrom="column">
                  <wp:posOffset>571500</wp:posOffset>
                </wp:positionH>
                <wp:positionV relativeFrom="paragraph">
                  <wp:posOffset>125730</wp:posOffset>
                </wp:positionV>
                <wp:extent cx="2057400" cy="905510"/>
                <wp:effectExtent l="0" t="0" r="25400" b="34290"/>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905510"/>
                        </a:xfrm>
                        <a:prstGeom prst="rect">
                          <a:avLst/>
                        </a:prstGeom>
                        <a:solidFill>
                          <a:srgbClr val="FFFFFF"/>
                        </a:solidFill>
                        <a:ln w="9525">
                          <a:solidFill>
                            <a:srgbClr val="000000"/>
                          </a:solidFill>
                          <a:miter lim="800000"/>
                          <a:headEnd/>
                          <a:tailEnd/>
                        </a:ln>
                      </wps:spPr>
                      <wps:txbx>
                        <w:txbxContent>
                          <w:p w14:paraId="081ABEB7" w14:textId="77777777" w:rsidR="009118F4" w:rsidRPr="00896866" w:rsidRDefault="009118F4" w:rsidP="000635D3">
                            <w:pPr>
                              <w:jc w:val="left"/>
                              <w:rPr>
                                <w:rFonts w:ascii="Times New Roman" w:hAnsi="Times New Roman" w:cs="Times New Roman"/>
                                <w:sz w:val="22"/>
                                <w:szCs w:val="22"/>
                              </w:rPr>
                            </w:pPr>
                            <w:proofErr w:type="gramStart"/>
                            <w:r w:rsidRPr="00896866">
                              <w:rPr>
                                <w:rFonts w:ascii="Times New Roman" w:hAnsi="Times New Roman" w:cs="Times New Roman"/>
                                <w:sz w:val="22"/>
                                <w:szCs w:val="22"/>
                              </w:rPr>
                              <w:t>3689 students in 36 CAL schools analyzed.</w:t>
                            </w:r>
                            <w:proofErr w:type="gramEnd"/>
                            <w:r w:rsidRPr="00896866">
                              <w:rPr>
                                <w:rFonts w:ascii="Times New Roman" w:hAnsi="Times New Roman" w:cs="Times New Roman"/>
                                <w:sz w:val="22"/>
                                <w:szCs w:val="22"/>
                              </w:rPr>
                              <w:t xml:space="preserve"> 3524 students had a peer during CAL sessions. 165 students sat alone.</w:t>
                            </w:r>
                          </w:p>
                          <w:p w14:paraId="05132210" w14:textId="77777777" w:rsidR="009118F4" w:rsidRPr="005F3257"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3" type="#_x0000_t202" style="position:absolute;left:0;text-align:left;margin-left:45pt;margin-top:9.9pt;width:162pt;height:71.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">
                <v:textbox>
                  <w:txbxContent>
                    <w:p w14:paraId="081ABEB7"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3689 students in 36 CAL schools analyzed. 3524 students had a peer during CAL sessions. 165 students sat alone.</w:t>
                      </w:r>
                    </w:p>
                    <w:p w14:paraId="05132210" w14:textId="77777777" w:rsidR="000833DA" w:rsidRPr="005F3257" w:rsidRDefault="000833DA" w:rsidP="00EB2EF7"/>
                  </w:txbxContent>
                </v:textbox>
              </v:shape>
            </w:pict>
          </mc:Fallback>
        </mc:AlternateContent>
      </w:r>
      <w:r w:rsidR="00E30BBE" w:rsidRPr="00896866">
        <w:rPr>
          <w:rFonts w:ascii="Times New Roman" w:hAnsi="Times New Roman" w:cs="Times New Roman"/>
          <w:noProof/>
          <w:sz w:val="22"/>
          <w:szCs w:val="22"/>
          <w:lang w:eastAsia="en-US"/>
        </w:rPr>
        <mc:AlternateContent>
          <mc:Choice Requires="wps">
            <w:drawing>
              <wp:anchor distT="0" distB="0" distL="114300" distR="114300" simplePos="0" relativeHeight="251658239" behindDoc="0" locked="0" layoutInCell="1" allowOverlap="1" wp14:anchorId="63DFD039" wp14:editId="58E0CF00">
                <wp:simplePos x="0" y="0"/>
                <wp:positionH relativeFrom="column">
                  <wp:posOffset>-685800</wp:posOffset>
                </wp:positionH>
                <wp:positionV relativeFrom="paragraph">
                  <wp:posOffset>142240</wp:posOffset>
                </wp:positionV>
                <wp:extent cx="1257300" cy="895350"/>
                <wp:effectExtent l="0" t="0" r="38100" b="19050"/>
                <wp:wrapNone/>
                <wp:docPr id="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895350"/>
                        </a:xfrm>
                        <a:prstGeom prst="rect">
                          <a:avLst/>
                        </a:prstGeom>
                        <a:solidFill>
                          <a:srgbClr val="FFFFFF"/>
                        </a:solidFill>
                        <a:ln w="9525">
                          <a:solidFill>
                            <a:srgbClr val="FFFFFF"/>
                          </a:solidFill>
                          <a:miter lim="800000"/>
                          <a:headEnd/>
                          <a:tailEnd/>
                        </a:ln>
                      </wps:spPr>
                      <wps:txbx>
                        <w:txbxContent>
                          <w:p w14:paraId="7A22E6B5" w14:textId="77777777"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Evaluation survey </w:t>
                            </w:r>
                          </w:p>
                          <w:p w14:paraId="6CB66DC2" w14:textId="27F99CB9" w:rsidR="009118F4" w:rsidRPr="00896866" w:rsidRDefault="009118F4"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(June 2012) </w:t>
                            </w:r>
                          </w:p>
                          <w:p w14:paraId="2D9DA503" w14:textId="77777777" w:rsidR="009118F4"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34" type="#_x0000_t202" style="position:absolute;left:0;text-align:left;margin-left:-53.95pt;margin-top:11.2pt;width:99pt;height:7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" strokecolor="white">
                <v:textbox>
                  <w:txbxContent>
                    <w:p w14:paraId="7A22E6B5" w14:textId="77777777"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Evaluation survey </w:t>
                      </w:r>
                    </w:p>
                    <w:p w14:paraId="6CB66DC2" w14:textId="27F99CB9" w:rsidR="000833DA" w:rsidRPr="00896866" w:rsidRDefault="000833DA" w:rsidP="000635D3">
                      <w:pPr>
                        <w:jc w:val="left"/>
                        <w:rPr>
                          <w:rFonts w:ascii="Times New Roman" w:hAnsi="Times New Roman" w:cs="Times New Roman"/>
                          <w:sz w:val="22"/>
                          <w:szCs w:val="22"/>
                        </w:rPr>
                      </w:pPr>
                      <w:r w:rsidRPr="00896866">
                        <w:rPr>
                          <w:rFonts w:ascii="Times New Roman" w:hAnsi="Times New Roman" w:cs="Times New Roman"/>
                          <w:sz w:val="22"/>
                          <w:szCs w:val="22"/>
                        </w:rPr>
                        <w:t xml:space="preserve">(June 2012) </w:t>
                      </w:r>
                    </w:p>
                    <w:p w14:paraId="2D9DA503" w14:textId="77777777" w:rsidR="000833DA" w:rsidRDefault="000833DA" w:rsidP="00EB2EF7"/>
                  </w:txbxContent>
                </v:textbox>
              </v:shape>
            </w:pict>
          </mc:Fallback>
        </mc:AlternateContent>
      </w:r>
    </w:p>
    <w:p w14:paraId="39E1AD8E" w14:textId="77777777" w:rsidR="00EB2EF7" w:rsidRPr="00896866" w:rsidRDefault="00EB2EF7" w:rsidP="00EB2EF7">
      <w:pPr>
        <w:rPr>
          <w:rFonts w:ascii="Times New Roman" w:hAnsi="Times New Roman" w:cs="Times New Roman"/>
          <w:b/>
          <w:sz w:val="22"/>
          <w:szCs w:val="22"/>
        </w:rPr>
      </w:pPr>
    </w:p>
    <w:p w14:paraId="21CBFF39" w14:textId="77777777" w:rsidR="00EB2EF7" w:rsidRPr="00896866" w:rsidRDefault="00EB2EF7" w:rsidP="00EB2EF7">
      <w:pPr>
        <w:rPr>
          <w:rFonts w:ascii="Times New Roman" w:hAnsi="Times New Roman" w:cs="Times New Roman"/>
          <w:b/>
          <w:sz w:val="22"/>
          <w:szCs w:val="22"/>
        </w:rPr>
      </w:pPr>
    </w:p>
    <w:p w14:paraId="2A0AF0FF" w14:textId="77777777" w:rsidR="00EB2EF7" w:rsidRPr="00896866" w:rsidRDefault="00EB2EF7" w:rsidP="00EB2EF7">
      <w:pPr>
        <w:rPr>
          <w:rFonts w:ascii="Times New Roman" w:hAnsi="Times New Roman" w:cs="Times New Roman"/>
          <w:b/>
          <w:sz w:val="22"/>
          <w:szCs w:val="22"/>
        </w:rPr>
      </w:pPr>
    </w:p>
    <w:p w14:paraId="00CC1E76" w14:textId="77777777" w:rsidR="00EB2EF7" w:rsidRPr="00896866" w:rsidRDefault="00EB2EF7" w:rsidP="00EB2EF7">
      <w:pPr>
        <w:rPr>
          <w:rFonts w:ascii="Times New Roman" w:hAnsi="Times New Roman" w:cs="Times New Roman"/>
          <w:b/>
          <w:sz w:val="22"/>
          <w:szCs w:val="22"/>
        </w:rPr>
      </w:pPr>
    </w:p>
    <w:p w14:paraId="31B954B5" w14:textId="77777777" w:rsidR="00EB2EF7" w:rsidRPr="00896866" w:rsidRDefault="00EB2EF7" w:rsidP="00EB2EF7">
      <w:pPr>
        <w:rPr>
          <w:rFonts w:ascii="Times New Roman" w:hAnsi="Times New Roman" w:cs="Times New Roman"/>
          <w:b/>
          <w:sz w:val="22"/>
          <w:szCs w:val="22"/>
        </w:rPr>
      </w:pPr>
    </w:p>
    <w:p w14:paraId="2DF3744E" w14:textId="77777777" w:rsidR="00EB2EF7" w:rsidRPr="00896866" w:rsidRDefault="00EB2EF7" w:rsidP="00EB2EF7">
      <w:pPr>
        <w:rPr>
          <w:rFonts w:ascii="Times New Roman" w:hAnsi="Times New Roman" w:cs="Times New Roman"/>
          <w:b/>
          <w:sz w:val="22"/>
          <w:szCs w:val="22"/>
        </w:rPr>
      </w:pPr>
    </w:p>
    <w:p w14:paraId="6FC19D6D" w14:textId="77777777" w:rsidR="00EB2EF7" w:rsidRPr="00896866" w:rsidRDefault="00EB2EF7" w:rsidP="00EB2EF7">
      <w:pPr>
        <w:rPr>
          <w:rFonts w:ascii="Times New Roman" w:hAnsi="Times New Roman" w:cs="Times New Roman"/>
          <w:b/>
          <w:sz w:val="22"/>
          <w:szCs w:val="22"/>
        </w:rPr>
      </w:pPr>
      <w:r w:rsidRPr="00896866">
        <w:rPr>
          <w:rFonts w:ascii="Times New Roman" w:hAnsi="Times New Roman" w:cs="Times New Roman"/>
          <w:noProof/>
          <w:sz w:val="22"/>
          <w:szCs w:val="22"/>
          <w:lang w:eastAsia="en-US"/>
        </w:rPr>
        <mc:AlternateContent>
          <mc:Choice Requires="wps">
            <w:drawing>
              <wp:anchor distT="0" distB="0" distL="114300" distR="114300" simplePos="0" relativeHeight="251674624" behindDoc="0" locked="0" layoutInCell="1" allowOverlap="1" wp14:anchorId="7987684F" wp14:editId="5AB98ECA">
                <wp:simplePos x="0" y="0"/>
                <wp:positionH relativeFrom="column">
                  <wp:posOffset>1571625</wp:posOffset>
                </wp:positionH>
                <wp:positionV relativeFrom="paragraph">
                  <wp:posOffset>120015</wp:posOffset>
                </wp:positionV>
                <wp:extent cx="2609850" cy="428625"/>
                <wp:effectExtent l="0" t="0" r="31750" b="28575"/>
                <wp:wrapNone/>
                <wp:docPr id="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9850" cy="428625"/>
                        </a:xfrm>
                        <a:prstGeom prst="rect">
                          <a:avLst/>
                        </a:prstGeom>
                        <a:solidFill>
                          <a:srgbClr val="FFFFFF"/>
                        </a:solidFill>
                        <a:ln w="9525">
                          <a:solidFill>
                            <a:srgbClr val="FFFFFF"/>
                          </a:solidFill>
                          <a:miter lim="800000"/>
                          <a:headEnd/>
                          <a:tailEnd/>
                        </a:ln>
                      </wps:spPr>
                      <wps:txbx>
                        <w:txbxContent>
                          <w:p w14:paraId="34BCBDF7" w14:textId="77777777" w:rsidR="009118F4" w:rsidRPr="00896866" w:rsidRDefault="009118F4" w:rsidP="00EB2EF7">
                            <w:pPr>
                              <w:rPr>
                                <w:rFonts w:ascii="Times New Roman" w:hAnsi="Times New Roman" w:cs="Times New Roman"/>
                                <w:sz w:val="22"/>
                                <w:szCs w:val="22"/>
                              </w:rPr>
                            </w:pPr>
                            <w:r w:rsidRPr="00896866">
                              <w:rPr>
                                <w:rFonts w:ascii="Times New Roman" w:hAnsi="Times New Roman" w:cs="Times New Roman"/>
                                <w:bCs/>
                                <w:sz w:val="22"/>
                                <w:szCs w:val="22"/>
                              </w:rPr>
                              <w:t xml:space="preserve">Figure 1: </w:t>
                            </w:r>
                            <w:r w:rsidRPr="00896866">
                              <w:rPr>
                                <w:rFonts w:ascii="Times New Roman" w:hAnsi="Times New Roman" w:cs="Times New Roman"/>
                                <w:sz w:val="22"/>
                                <w:szCs w:val="22"/>
                              </w:rPr>
                              <w:t>Experiment</w:t>
                            </w:r>
                            <w:r w:rsidRPr="00896866">
                              <w:rPr>
                                <w:rFonts w:ascii="Times New Roman" w:hAnsi="Times New Roman" w:cs="Times New Roman"/>
                                <w:bCs/>
                                <w:sz w:val="22"/>
                                <w:szCs w:val="22"/>
                              </w:rPr>
                              <w:t xml:space="preserve"> Profile </w:t>
                            </w:r>
                          </w:p>
                          <w:p w14:paraId="47D077BC" w14:textId="77777777" w:rsidR="009118F4" w:rsidRDefault="009118F4" w:rsidP="00EB2EF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5" type="#_x0000_t202" style="position:absolute;left:0;text-align:left;margin-left:123.75pt;margin-top:9.45pt;width:205.5pt;height:3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" strokecolor="white">
                <v:textbox>
                  <w:txbxContent>
                    <w:p w14:paraId="34BCBDF7" w14:textId="77777777" w:rsidR="000833DA" w:rsidRPr="00896866" w:rsidRDefault="000833DA" w:rsidP="00EB2EF7">
                      <w:pPr>
                        <w:rPr>
                          <w:rFonts w:ascii="Times New Roman" w:hAnsi="Times New Roman" w:cs="Times New Roman"/>
                          <w:sz w:val="22"/>
                          <w:szCs w:val="22"/>
                        </w:rPr>
                      </w:pPr>
                      <w:r w:rsidRPr="00896866">
                        <w:rPr>
                          <w:rFonts w:ascii="Times New Roman" w:hAnsi="Times New Roman" w:cs="Times New Roman"/>
                          <w:bCs/>
                          <w:sz w:val="22"/>
                          <w:szCs w:val="22"/>
                        </w:rPr>
                        <w:t xml:space="preserve">Figure 1: </w:t>
                      </w:r>
                      <w:r w:rsidRPr="00896866">
                        <w:rPr>
                          <w:rFonts w:ascii="Times New Roman" w:hAnsi="Times New Roman" w:cs="Times New Roman"/>
                          <w:sz w:val="22"/>
                          <w:szCs w:val="22"/>
                        </w:rPr>
                        <w:t>Experiment</w:t>
                      </w:r>
                      <w:r w:rsidRPr="00896866">
                        <w:rPr>
                          <w:rFonts w:ascii="Times New Roman" w:hAnsi="Times New Roman" w:cs="Times New Roman"/>
                          <w:bCs/>
                          <w:sz w:val="22"/>
                          <w:szCs w:val="22"/>
                        </w:rPr>
                        <w:t xml:space="preserve"> Profile </w:t>
                      </w:r>
                    </w:p>
                    <w:p w14:paraId="47D077BC" w14:textId="77777777" w:rsidR="000833DA" w:rsidRDefault="000833DA" w:rsidP="00EB2EF7"/>
                  </w:txbxContent>
                </v:textbox>
              </v:shape>
            </w:pict>
          </mc:Fallback>
        </mc:AlternateContent>
      </w:r>
    </w:p>
    <w:p w14:paraId="71C152EC" w14:textId="77777777" w:rsidR="00EB2EF7" w:rsidRPr="00896866" w:rsidRDefault="00EB2EF7" w:rsidP="00EB2EF7">
      <w:pPr>
        <w:rPr>
          <w:rFonts w:ascii="Times New Roman" w:hAnsi="Times New Roman" w:cs="Times New Roman"/>
          <w:b/>
          <w:sz w:val="22"/>
          <w:szCs w:val="22"/>
        </w:rPr>
      </w:pPr>
    </w:p>
    <w:p w14:paraId="209714C2" w14:textId="77777777" w:rsidR="00EB2EF7" w:rsidRPr="0017202A" w:rsidRDefault="00EB2EF7" w:rsidP="00EB2EF7">
      <w:pPr>
        <w:rPr>
          <w:rFonts w:ascii="Times New Roman" w:hAnsi="Times New Roman" w:cs="Times New Roman"/>
          <w:b/>
          <w:sz w:val="22"/>
          <w:szCs w:val="22"/>
        </w:rPr>
      </w:pPr>
    </w:p>
    <w:p w14:paraId="68E95853" w14:textId="77777777" w:rsidR="00447F83" w:rsidRDefault="00447F83" w:rsidP="00447F83">
      <w:pPr>
        <w:jc w:val="left"/>
        <w:rPr>
          <w:rFonts w:ascii="Times New Roman" w:hAnsi="Times New Roman" w:cs="Times New Roman"/>
          <w:color w:val="000000"/>
        </w:rPr>
      </w:pPr>
    </w:p>
    <w:p w14:paraId="5AEE5818" w14:textId="77777777" w:rsidR="00447F83" w:rsidRDefault="00447F83" w:rsidP="00447F83">
      <w:pPr>
        <w:pageBreakBefore/>
        <w:jc w:val="left"/>
        <w:rPr>
          <w:rFonts w:ascii="Times New Roman" w:hAnsi="Times New Roman" w:cs="Times New Roman"/>
          <w:color w:val="000000"/>
        </w:rPr>
      </w:pPr>
    </w:p>
    <w:p w14:paraId="4AE0AE8E" w14:textId="77777777" w:rsidR="00447F83" w:rsidRDefault="00447F83" w:rsidP="00447F83">
      <w:pPr>
        <w:jc w:val="left"/>
        <w:rPr>
          <w:rFonts w:ascii="Times New Roman" w:hAnsi="Times New Roman" w:cs="Times New Roman"/>
          <w:color w:val="000000"/>
        </w:rPr>
      </w:pPr>
    </w:p>
    <w:p w14:paraId="2B219CAF" w14:textId="77777777" w:rsidR="00F75C3E" w:rsidRDefault="00F75C3E" w:rsidP="00447F83">
      <w:pPr>
        <w:jc w:val="left"/>
        <w:rPr>
          <w:rFonts w:ascii="Times New Roman" w:hAnsi="Times New Roman" w:cs="Times New Roman"/>
          <w:color w:val="000000"/>
        </w:rPr>
      </w:pPr>
    </w:p>
    <w:p w14:paraId="4384BF90" w14:textId="77777777" w:rsidR="00F75C3E" w:rsidRDefault="00F75C3E" w:rsidP="00447F83">
      <w:pPr>
        <w:jc w:val="left"/>
        <w:rPr>
          <w:rFonts w:ascii="Times New Roman" w:hAnsi="Times New Roman" w:cs="Times New Roman"/>
          <w:color w:val="000000"/>
        </w:rPr>
      </w:pPr>
    </w:p>
    <w:p w14:paraId="2004F106" w14:textId="77777777" w:rsidR="00F75C3E" w:rsidRDefault="00F75C3E" w:rsidP="00447F83">
      <w:pPr>
        <w:jc w:val="left"/>
        <w:rPr>
          <w:rFonts w:ascii="Times New Roman" w:hAnsi="Times New Roman" w:cs="Times New Roman"/>
          <w:color w:val="000000"/>
        </w:rPr>
      </w:pPr>
    </w:p>
    <w:p w14:paraId="56B5D6EC" w14:textId="77777777" w:rsidR="00F75C3E" w:rsidRDefault="00F75C3E" w:rsidP="00447F83">
      <w:pPr>
        <w:jc w:val="left"/>
        <w:rPr>
          <w:rFonts w:ascii="Times New Roman" w:hAnsi="Times New Roman" w:cs="Times New Roman"/>
          <w:color w:val="000000"/>
        </w:rPr>
      </w:pPr>
    </w:p>
    <w:p w14:paraId="1902ECE2" w14:textId="77777777" w:rsidR="00F75C3E" w:rsidRDefault="00F75C3E" w:rsidP="00447F83">
      <w:pPr>
        <w:jc w:val="left"/>
        <w:rPr>
          <w:rFonts w:ascii="Times New Roman" w:hAnsi="Times New Roman" w:cs="Times New Roman"/>
          <w:color w:val="000000"/>
        </w:rPr>
      </w:pPr>
    </w:p>
    <w:p w14:paraId="289547B1" w14:textId="0EA0F254" w:rsidR="00447F83" w:rsidRDefault="00447F83" w:rsidP="00447F83">
      <w:pPr>
        <w:tabs>
          <w:tab w:val="left" w:pos="2680"/>
        </w:tabs>
        <w:jc w:val="left"/>
        <w:rPr>
          <w:rFonts w:ascii="Times New Roman" w:hAnsi="Times New Roman" w:cs="Times New Roman"/>
          <w:color w:val="000000"/>
        </w:rPr>
      </w:pPr>
      <w:r>
        <w:rPr>
          <w:rFonts w:ascii="Times New Roman" w:hAnsi="Times New Roman" w:cs="Times New Roman"/>
          <w:color w:val="000000"/>
        </w:rPr>
        <w:tab/>
      </w:r>
    </w:p>
    <w:p w14:paraId="4F7D351D" w14:textId="77777777" w:rsidR="00447F83" w:rsidRDefault="00447F83" w:rsidP="00447F83">
      <w:pPr>
        <w:tabs>
          <w:tab w:val="left" w:pos="2680"/>
        </w:tabs>
        <w:jc w:val="left"/>
        <w:rPr>
          <w:rFonts w:ascii="Times New Roman" w:hAnsi="Times New Roman" w:cs="Times New Roman"/>
          <w:color w:val="000000"/>
        </w:rPr>
      </w:pPr>
    </w:p>
    <w:p w14:paraId="116B8702" w14:textId="77777777" w:rsidR="00447F83" w:rsidRDefault="00447F83" w:rsidP="00447F83">
      <w:pPr>
        <w:tabs>
          <w:tab w:val="left" w:pos="2680"/>
        </w:tabs>
        <w:jc w:val="left"/>
        <w:rPr>
          <w:rFonts w:ascii="Times New Roman" w:hAnsi="Times New Roman" w:cs="Times New Roman"/>
          <w:color w:val="000000"/>
        </w:rPr>
      </w:pPr>
    </w:p>
    <w:p w14:paraId="652719A9" w14:textId="64E1542D" w:rsidR="00447F83" w:rsidRDefault="00AA7C3C" w:rsidP="00447F83">
      <w:pPr>
        <w:tabs>
          <w:tab w:val="left" w:pos="2680"/>
        </w:tabs>
        <w:jc w:val="center"/>
        <w:rPr>
          <w:rFonts w:ascii="Times New Roman" w:hAnsi="Times New Roman" w:cs="Times New Roman"/>
          <w:color w:val="000000"/>
        </w:rPr>
      </w:pPr>
      <w:r>
        <w:rPr>
          <w:noProof/>
          <w:lang w:eastAsia="en-US"/>
        </w:rPr>
        <w:drawing>
          <wp:inline distT="0" distB="0" distL="0" distR="0" wp14:anchorId="33673716" wp14:editId="7D67A76D">
            <wp:extent cx="3933190" cy="2860502"/>
            <wp:effectExtent l="0" t="0" r="3810" b="1016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8"/>
                    <a:stretch>
                      <a:fillRect/>
                    </a:stretch>
                  </pic:blipFill>
                  <pic:spPr>
                    <a:xfrm>
                      <a:off x="0" y="0"/>
                      <a:ext cx="3933860" cy="2860989"/>
                    </a:xfrm>
                    <a:prstGeom prst="rect">
                      <a:avLst/>
                    </a:prstGeom>
                  </pic:spPr>
                </pic:pic>
              </a:graphicData>
            </a:graphic>
          </wp:inline>
        </w:drawing>
      </w:r>
    </w:p>
    <w:p w14:paraId="515350BE" w14:textId="77777777" w:rsidR="00447F83" w:rsidRDefault="00447F83" w:rsidP="00447F83">
      <w:pPr>
        <w:jc w:val="left"/>
        <w:rPr>
          <w:rFonts w:ascii="Times New Roman" w:hAnsi="Times New Roman" w:cs="Times New Roman"/>
          <w:color w:val="000000"/>
        </w:rPr>
      </w:pPr>
    </w:p>
    <w:p w14:paraId="4D7E21D6" w14:textId="3CB0D792" w:rsidR="00447F83" w:rsidRPr="00447F83" w:rsidRDefault="00F75C3E" w:rsidP="00447F83">
      <w:pPr>
        <w:jc w:val="center"/>
        <w:rPr>
          <w:rFonts w:ascii="Times New Roman" w:hAnsi="Times New Roman" w:cs="Times New Roman"/>
        </w:rPr>
      </w:pPr>
      <w:r>
        <w:rPr>
          <w:rFonts w:ascii="Times New Roman" w:hAnsi="Times New Roman" w:cs="Times New Roman"/>
          <w:color w:val="000000"/>
        </w:rPr>
        <w:t>Figure</w:t>
      </w:r>
      <w:r>
        <w:rPr>
          <w:rFonts w:ascii="Times New Roman" w:hAnsi="Times New Roman" w:cs="Times New Roman" w:hint="eastAsia"/>
          <w:color w:val="000000"/>
        </w:rPr>
        <w:t xml:space="preserve"> </w:t>
      </w:r>
      <w:r w:rsidR="00447F83" w:rsidRPr="00447F83">
        <w:rPr>
          <w:rFonts w:ascii="Times New Roman" w:hAnsi="Times New Roman" w:cs="Times New Roman"/>
          <w:color w:val="000000"/>
        </w:rPr>
        <w:t xml:space="preserve">2. Histogram of </w:t>
      </w:r>
      <m:oMath>
        <m:acc>
          <m:accPr>
            <m:ctrlPr>
              <w:rPr>
                <w:rFonts w:ascii="Cambria Math" w:hAnsi="Cambria Math" w:cs="Times New Roman"/>
                <w:i/>
                <w:color w:val="000000"/>
              </w:rPr>
            </m:ctrlPr>
          </m:accPr>
          <m:e>
            <m:acc>
              <m:accPr>
                <m:ctrlPr>
                  <w:rPr>
                    <w:rFonts w:ascii="Cambria Math" w:hAnsi="Cambria Math" w:cs="Times New Roman"/>
                    <w:i/>
                    <w:color w:val="000000"/>
                  </w:rPr>
                </m:ctrlPr>
              </m:accPr>
              <m:e>
                <m:r>
                  <w:rPr>
                    <w:rFonts w:ascii="Cambria Math" w:hAnsi="Cambria Math" w:cs="Times New Roman"/>
                    <w:color w:val="000000"/>
                  </w:rPr>
                  <m:t>β</m:t>
                </m:r>
              </m:e>
            </m:acc>
          </m:e>
        </m:acc>
        <m:r>
          <w:rPr>
            <w:rFonts w:ascii="Cambria Math" w:hAnsi="Cambria Math" w:cs="Times New Roman"/>
            <w:color w:val="000000"/>
            <w:sz w:val="18"/>
          </w:rPr>
          <m:t>2</m:t>
        </m:r>
      </m:oMath>
      <w:r w:rsidR="00447F83" w:rsidRPr="00447F83">
        <w:rPr>
          <w:rFonts w:ascii="Times New Roman" w:hAnsi="Times New Roman" w:cs="Times New Roman"/>
          <w:color w:val="000000"/>
        </w:rPr>
        <w:t xml:space="preserve"> under the null for baseline math scores</w:t>
      </w:r>
    </w:p>
    <w:p w14:paraId="45D3237E" w14:textId="77777777" w:rsidR="00F75C3E" w:rsidRDefault="00F75C3E">
      <w:pPr>
        <w:rPr>
          <w:rFonts w:ascii="Times New Roman" w:hAnsi="Times New Roman" w:cs="Times New Roman"/>
          <w:sz w:val="22"/>
          <w:szCs w:val="22"/>
        </w:rPr>
      </w:pPr>
    </w:p>
    <w:p w14:paraId="50056F77" w14:textId="77777777" w:rsidR="00F75C3E" w:rsidRDefault="00F75C3E">
      <w:pPr>
        <w:rPr>
          <w:rFonts w:ascii="Times New Roman" w:hAnsi="Times New Roman" w:cs="Times New Roman"/>
          <w:sz w:val="22"/>
          <w:szCs w:val="22"/>
        </w:rPr>
      </w:pPr>
    </w:p>
    <w:p w14:paraId="7B920823" w14:textId="77777777" w:rsidR="00F75C3E" w:rsidRDefault="00F75C3E">
      <w:pPr>
        <w:rPr>
          <w:rFonts w:ascii="Times New Roman" w:hAnsi="Times New Roman" w:cs="Times New Roman"/>
          <w:sz w:val="22"/>
          <w:szCs w:val="22"/>
        </w:rPr>
      </w:pPr>
    </w:p>
    <w:p w14:paraId="2C4F13BD" w14:textId="77777777" w:rsidR="00F75C3E" w:rsidRDefault="00F75C3E">
      <w:pPr>
        <w:rPr>
          <w:rFonts w:ascii="Times New Roman" w:hAnsi="Times New Roman" w:cs="Times New Roman"/>
          <w:sz w:val="22"/>
          <w:szCs w:val="22"/>
        </w:rPr>
      </w:pPr>
    </w:p>
    <w:p w14:paraId="70B4F839" w14:textId="77777777" w:rsidR="00F75C3E" w:rsidRDefault="00F75C3E">
      <w:pPr>
        <w:rPr>
          <w:rFonts w:ascii="Times New Roman" w:hAnsi="Times New Roman" w:cs="Times New Roman"/>
          <w:sz w:val="22"/>
          <w:szCs w:val="22"/>
        </w:rPr>
      </w:pPr>
    </w:p>
    <w:p w14:paraId="69A3963F" w14:textId="77777777" w:rsidR="00F75C3E" w:rsidRDefault="00F75C3E">
      <w:pPr>
        <w:rPr>
          <w:rFonts w:ascii="Times New Roman" w:hAnsi="Times New Roman" w:cs="Times New Roman"/>
          <w:sz w:val="22"/>
          <w:szCs w:val="22"/>
        </w:rPr>
      </w:pPr>
    </w:p>
    <w:p w14:paraId="43C7CC53" w14:textId="77777777" w:rsidR="00F75C3E" w:rsidRDefault="00F75C3E">
      <w:pPr>
        <w:rPr>
          <w:rFonts w:ascii="Times New Roman" w:hAnsi="Times New Roman" w:cs="Times New Roman"/>
          <w:sz w:val="22"/>
          <w:szCs w:val="22"/>
        </w:rPr>
      </w:pPr>
    </w:p>
    <w:p w14:paraId="62F65308" w14:textId="77777777" w:rsidR="00F75C3E" w:rsidRDefault="00F75C3E">
      <w:pPr>
        <w:rPr>
          <w:rFonts w:ascii="Times New Roman" w:hAnsi="Times New Roman" w:cs="Times New Roman"/>
          <w:sz w:val="22"/>
          <w:szCs w:val="22"/>
        </w:rPr>
      </w:pPr>
    </w:p>
    <w:p w14:paraId="1EDC53AB" w14:textId="77777777" w:rsidR="00F75C3E" w:rsidRDefault="00F75C3E">
      <w:pPr>
        <w:rPr>
          <w:rFonts w:ascii="Times New Roman" w:hAnsi="Times New Roman" w:cs="Times New Roman"/>
          <w:sz w:val="22"/>
          <w:szCs w:val="22"/>
        </w:rPr>
      </w:pPr>
    </w:p>
    <w:p w14:paraId="058280F8" w14:textId="77777777" w:rsidR="00F75C3E" w:rsidRDefault="00F75C3E">
      <w:pPr>
        <w:rPr>
          <w:rFonts w:ascii="Times New Roman" w:hAnsi="Times New Roman" w:cs="Times New Roman"/>
          <w:sz w:val="22"/>
          <w:szCs w:val="22"/>
        </w:rPr>
      </w:pPr>
    </w:p>
    <w:p w14:paraId="6E602AC8" w14:textId="77777777" w:rsidR="00FD13E7" w:rsidRDefault="00FD13E7">
      <w:pPr>
        <w:rPr>
          <w:rFonts w:ascii="Times New Roman" w:hAnsi="Times New Roman" w:cs="Times New Roman"/>
          <w:sz w:val="22"/>
          <w:szCs w:val="22"/>
        </w:rPr>
      </w:pPr>
    </w:p>
    <w:p w14:paraId="00343632" w14:textId="77777777" w:rsidR="00970918" w:rsidRDefault="00970918">
      <w:pPr>
        <w:rPr>
          <w:rFonts w:ascii="Times New Roman" w:hAnsi="Times New Roman" w:cs="Times New Roman"/>
          <w:sz w:val="22"/>
          <w:szCs w:val="22"/>
        </w:rPr>
      </w:pPr>
    </w:p>
    <w:p w14:paraId="6E0FDC9A" w14:textId="77777777" w:rsidR="00970918" w:rsidRDefault="00970918">
      <w:pPr>
        <w:rPr>
          <w:rFonts w:ascii="Times New Roman" w:hAnsi="Times New Roman" w:cs="Times New Roman"/>
          <w:sz w:val="22"/>
          <w:szCs w:val="22"/>
        </w:rPr>
      </w:pPr>
    </w:p>
    <w:p w14:paraId="679D63FF" w14:textId="77777777" w:rsidR="00970918" w:rsidRPr="0017202A" w:rsidRDefault="00970918" w:rsidP="00970918">
      <w:pPr>
        <w:pageBreakBefore/>
        <w:rPr>
          <w:rFonts w:ascii="Times New Roman" w:hAnsi="Times New Roman" w:cs="Times New Roman"/>
          <w:color w:val="000000"/>
          <w:sz w:val="22"/>
          <w:szCs w:val="22"/>
        </w:rPr>
      </w:pPr>
      <w:r>
        <w:rPr>
          <w:rFonts w:ascii="Times New Roman" w:hAnsi="Times New Roman" w:cs="Times New Roman"/>
          <w:color w:val="000000"/>
          <w:sz w:val="22"/>
          <w:szCs w:val="22"/>
        </w:rPr>
        <w:t>Appendix Table A1</w:t>
      </w:r>
      <w:r w:rsidRPr="0017202A">
        <w:rPr>
          <w:rFonts w:ascii="Times New Roman" w:hAnsi="Times New Roman" w:cs="Times New Roman"/>
          <w:color w:val="000000"/>
          <w:sz w:val="22"/>
          <w:szCs w:val="22"/>
        </w:rPr>
        <w:t>. Comparisons of attrition between the CAL school students and control school students, students who were paired and who sat alone in CAL classes, and between students who were assigned to a high achieving or a low achieving peer</w:t>
      </w:r>
    </w:p>
    <w:tbl>
      <w:tblPr>
        <w:tblW w:w="6442" w:type="dxa"/>
        <w:jc w:val="center"/>
        <w:tblInd w:w="93" w:type="dxa"/>
        <w:tblLook w:val="04A0" w:firstRow="1" w:lastRow="0" w:firstColumn="1" w:lastColumn="0" w:noHBand="0" w:noVBand="1"/>
      </w:tblPr>
      <w:tblGrid>
        <w:gridCol w:w="496"/>
        <w:gridCol w:w="3558"/>
        <w:gridCol w:w="796"/>
        <w:gridCol w:w="796"/>
        <w:gridCol w:w="796"/>
      </w:tblGrid>
      <w:tr w:rsidR="00970918" w:rsidRPr="0017202A" w14:paraId="7BDDB7AB" w14:textId="77777777" w:rsidTr="00021C56">
        <w:trPr>
          <w:trHeight w:val="300"/>
          <w:jc w:val="center"/>
        </w:trPr>
        <w:tc>
          <w:tcPr>
            <w:tcW w:w="6442" w:type="dxa"/>
            <w:gridSpan w:val="5"/>
            <w:tcBorders>
              <w:top w:val="single" w:sz="4" w:space="0" w:color="auto"/>
              <w:left w:val="nil"/>
              <w:bottom w:val="nil"/>
              <w:right w:val="nil"/>
            </w:tcBorders>
            <w:shd w:val="clear" w:color="auto" w:fill="auto"/>
            <w:hideMark/>
          </w:tcPr>
          <w:p w14:paraId="1C120F32"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Dependent variable: attrition (1=students </w:t>
            </w:r>
            <w:proofErr w:type="spellStart"/>
            <w:r w:rsidRPr="0017202A">
              <w:rPr>
                <w:rFonts w:ascii="Times New Roman" w:eastAsia="宋体" w:hAnsi="Times New Roman" w:cs="Times New Roman"/>
                <w:color w:val="000000"/>
                <w:kern w:val="0"/>
                <w:sz w:val="22"/>
                <w:szCs w:val="22"/>
              </w:rPr>
              <w:t>attrited</w:t>
            </w:r>
            <w:proofErr w:type="spellEnd"/>
            <w:r w:rsidRPr="0017202A">
              <w:rPr>
                <w:rFonts w:ascii="Times New Roman" w:eastAsia="宋体" w:hAnsi="Times New Roman" w:cs="Times New Roman"/>
                <w:color w:val="000000"/>
                <w:kern w:val="0"/>
                <w:sz w:val="22"/>
                <w:szCs w:val="22"/>
              </w:rPr>
              <w:t xml:space="preserve">; 0=students remained in the sample) </w:t>
            </w:r>
          </w:p>
        </w:tc>
      </w:tr>
      <w:tr w:rsidR="00970918" w:rsidRPr="0017202A" w14:paraId="3208037F" w14:textId="77777777" w:rsidTr="00021C56">
        <w:trPr>
          <w:trHeight w:val="360"/>
          <w:jc w:val="center"/>
        </w:trPr>
        <w:tc>
          <w:tcPr>
            <w:tcW w:w="496" w:type="dxa"/>
            <w:tcBorders>
              <w:top w:val="nil"/>
              <w:left w:val="nil"/>
              <w:bottom w:val="nil"/>
              <w:right w:val="nil"/>
            </w:tcBorders>
            <w:shd w:val="clear" w:color="auto" w:fill="auto"/>
            <w:noWrap/>
            <w:hideMark/>
          </w:tcPr>
          <w:p w14:paraId="03DC1868"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3558" w:type="dxa"/>
            <w:tcBorders>
              <w:top w:val="nil"/>
              <w:left w:val="nil"/>
              <w:bottom w:val="nil"/>
              <w:right w:val="nil"/>
            </w:tcBorders>
            <w:shd w:val="clear" w:color="auto" w:fill="auto"/>
            <w:noWrap/>
            <w:hideMark/>
          </w:tcPr>
          <w:p w14:paraId="2DA0F5DF"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single" w:sz="4" w:space="0" w:color="auto"/>
              <w:left w:val="nil"/>
              <w:bottom w:val="nil"/>
              <w:right w:val="nil"/>
            </w:tcBorders>
            <w:shd w:val="clear" w:color="auto" w:fill="auto"/>
            <w:noWrap/>
            <w:hideMark/>
          </w:tcPr>
          <w:p w14:paraId="1305264F"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796" w:type="dxa"/>
            <w:tcBorders>
              <w:top w:val="single" w:sz="4" w:space="0" w:color="auto"/>
              <w:left w:val="nil"/>
              <w:bottom w:val="nil"/>
              <w:right w:val="nil"/>
            </w:tcBorders>
            <w:shd w:val="clear" w:color="auto" w:fill="auto"/>
            <w:noWrap/>
            <w:hideMark/>
          </w:tcPr>
          <w:p w14:paraId="479B6450"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796" w:type="dxa"/>
            <w:tcBorders>
              <w:top w:val="single" w:sz="4" w:space="0" w:color="auto"/>
              <w:left w:val="nil"/>
              <w:bottom w:val="nil"/>
              <w:right w:val="nil"/>
            </w:tcBorders>
            <w:shd w:val="clear" w:color="auto" w:fill="auto"/>
            <w:noWrap/>
            <w:hideMark/>
          </w:tcPr>
          <w:p w14:paraId="2F643312"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r>
      <w:tr w:rsidR="00970918" w:rsidRPr="0017202A" w14:paraId="11DDEC41" w14:textId="77777777" w:rsidTr="00021C56">
        <w:trPr>
          <w:trHeight w:val="300"/>
          <w:jc w:val="center"/>
        </w:trPr>
        <w:tc>
          <w:tcPr>
            <w:tcW w:w="496" w:type="dxa"/>
            <w:tcBorders>
              <w:top w:val="single" w:sz="4" w:space="0" w:color="auto"/>
              <w:left w:val="nil"/>
              <w:bottom w:val="nil"/>
              <w:right w:val="nil"/>
            </w:tcBorders>
            <w:shd w:val="clear" w:color="auto" w:fill="auto"/>
            <w:noWrap/>
            <w:hideMark/>
          </w:tcPr>
          <w:p w14:paraId="787ADD53"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[1]</w:t>
            </w:r>
          </w:p>
        </w:tc>
        <w:tc>
          <w:tcPr>
            <w:tcW w:w="3558" w:type="dxa"/>
            <w:tcBorders>
              <w:top w:val="single" w:sz="4" w:space="0" w:color="auto"/>
              <w:left w:val="nil"/>
              <w:bottom w:val="nil"/>
              <w:right w:val="nil"/>
            </w:tcBorders>
            <w:shd w:val="clear" w:color="auto" w:fill="auto"/>
            <w:noWrap/>
            <w:hideMark/>
          </w:tcPr>
          <w:p w14:paraId="1C89B037"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CAL treatment (1=yes; 0=no)</w:t>
            </w:r>
          </w:p>
        </w:tc>
        <w:tc>
          <w:tcPr>
            <w:tcW w:w="796" w:type="dxa"/>
            <w:tcBorders>
              <w:top w:val="single" w:sz="4" w:space="0" w:color="auto"/>
              <w:left w:val="nil"/>
              <w:bottom w:val="nil"/>
              <w:right w:val="nil"/>
            </w:tcBorders>
            <w:shd w:val="clear" w:color="auto" w:fill="auto"/>
            <w:noWrap/>
            <w:hideMark/>
          </w:tcPr>
          <w:p w14:paraId="6939F995"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w:t>
            </w:r>
          </w:p>
        </w:tc>
        <w:tc>
          <w:tcPr>
            <w:tcW w:w="796" w:type="dxa"/>
            <w:tcBorders>
              <w:top w:val="single" w:sz="4" w:space="0" w:color="auto"/>
              <w:left w:val="nil"/>
              <w:bottom w:val="nil"/>
              <w:right w:val="nil"/>
            </w:tcBorders>
            <w:shd w:val="clear" w:color="auto" w:fill="auto"/>
            <w:noWrap/>
            <w:hideMark/>
          </w:tcPr>
          <w:p w14:paraId="7028AD88"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c>
          <w:tcPr>
            <w:tcW w:w="796" w:type="dxa"/>
            <w:tcBorders>
              <w:top w:val="single" w:sz="4" w:space="0" w:color="auto"/>
              <w:left w:val="nil"/>
              <w:bottom w:val="nil"/>
              <w:right w:val="nil"/>
            </w:tcBorders>
            <w:shd w:val="clear" w:color="auto" w:fill="auto"/>
            <w:noWrap/>
            <w:hideMark/>
          </w:tcPr>
          <w:p w14:paraId="63962387"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 xml:space="preserve">　</w:t>
            </w:r>
          </w:p>
        </w:tc>
      </w:tr>
      <w:tr w:rsidR="00970918" w:rsidRPr="0017202A" w14:paraId="5791D40A" w14:textId="77777777" w:rsidTr="00021C56">
        <w:trPr>
          <w:trHeight w:val="300"/>
          <w:jc w:val="center"/>
        </w:trPr>
        <w:tc>
          <w:tcPr>
            <w:tcW w:w="496" w:type="dxa"/>
            <w:tcBorders>
              <w:top w:val="nil"/>
              <w:left w:val="nil"/>
              <w:bottom w:val="nil"/>
              <w:right w:val="nil"/>
            </w:tcBorders>
            <w:shd w:val="clear" w:color="auto" w:fill="auto"/>
            <w:noWrap/>
            <w:hideMark/>
          </w:tcPr>
          <w:p w14:paraId="09BD36E9"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3558" w:type="dxa"/>
            <w:tcBorders>
              <w:top w:val="nil"/>
              <w:left w:val="nil"/>
              <w:bottom w:val="nil"/>
              <w:right w:val="nil"/>
            </w:tcBorders>
            <w:shd w:val="clear" w:color="auto" w:fill="auto"/>
            <w:noWrap/>
            <w:hideMark/>
          </w:tcPr>
          <w:p w14:paraId="3AF02C16" w14:textId="77777777" w:rsidR="00970918" w:rsidRPr="0017202A" w:rsidRDefault="00970918" w:rsidP="00021C56">
            <w:pPr>
              <w:widowControl/>
              <w:jc w:val="left"/>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2AD81E9C"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c>
          <w:tcPr>
            <w:tcW w:w="796" w:type="dxa"/>
            <w:tcBorders>
              <w:top w:val="nil"/>
              <w:left w:val="nil"/>
              <w:bottom w:val="nil"/>
              <w:right w:val="nil"/>
            </w:tcBorders>
            <w:shd w:val="clear" w:color="auto" w:fill="auto"/>
            <w:noWrap/>
            <w:hideMark/>
          </w:tcPr>
          <w:p w14:paraId="401B1F9D"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6B9894D0"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r>
      <w:tr w:rsidR="00970918" w:rsidRPr="0017202A" w14:paraId="711F3C37" w14:textId="77777777" w:rsidTr="00021C56">
        <w:trPr>
          <w:trHeight w:val="300"/>
          <w:jc w:val="center"/>
        </w:trPr>
        <w:tc>
          <w:tcPr>
            <w:tcW w:w="496" w:type="dxa"/>
            <w:tcBorders>
              <w:top w:val="nil"/>
              <w:left w:val="nil"/>
              <w:bottom w:val="nil"/>
              <w:right w:val="nil"/>
            </w:tcBorders>
            <w:shd w:val="clear" w:color="auto" w:fill="auto"/>
            <w:noWrap/>
            <w:hideMark/>
          </w:tcPr>
          <w:p w14:paraId="108073CE"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[2]</w:t>
            </w:r>
          </w:p>
        </w:tc>
        <w:tc>
          <w:tcPr>
            <w:tcW w:w="3558" w:type="dxa"/>
            <w:vMerge w:val="restart"/>
            <w:tcBorders>
              <w:top w:val="nil"/>
              <w:left w:val="nil"/>
              <w:bottom w:val="nil"/>
              <w:right w:val="nil"/>
            </w:tcBorders>
            <w:shd w:val="clear" w:color="auto" w:fill="auto"/>
            <w:hideMark/>
          </w:tcPr>
          <w:p w14:paraId="2AE75617"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Pairing status (1=had a peer; 0=alone)</w:t>
            </w:r>
          </w:p>
        </w:tc>
        <w:tc>
          <w:tcPr>
            <w:tcW w:w="796" w:type="dxa"/>
            <w:tcBorders>
              <w:top w:val="nil"/>
              <w:left w:val="nil"/>
              <w:bottom w:val="nil"/>
              <w:right w:val="nil"/>
            </w:tcBorders>
            <w:shd w:val="clear" w:color="auto" w:fill="auto"/>
            <w:noWrap/>
            <w:hideMark/>
          </w:tcPr>
          <w:p w14:paraId="07DE894D"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7F45F362"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w:t>
            </w:r>
          </w:p>
        </w:tc>
        <w:tc>
          <w:tcPr>
            <w:tcW w:w="796" w:type="dxa"/>
            <w:tcBorders>
              <w:top w:val="nil"/>
              <w:left w:val="nil"/>
              <w:bottom w:val="nil"/>
              <w:right w:val="nil"/>
            </w:tcBorders>
            <w:shd w:val="clear" w:color="auto" w:fill="auto"/>
            <w:noWrap/>
            <w:hideMark/>
          </w:tcPr>
          <w:p w14:paraId="39970172"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r>
      <w:tr w:rsidR="00970918" w:rsidRPr="0017202A" w14:paraId="2C42A98A" w14:textId="77777777" w:rsidTr="00021C56">
        <w:trPr>
          <w:trHeight w:val="300"/>
          <w:jc w:val="center"/>
        </w:trPr>
        <w:tc>
          <w:tcPr>
            <w:tcW w:w="496" w:type="dxa"/>
            <w:tcBorders>
              <w:top w:val="nil"/>
              <w:left w:val="nil"/>
              <w:bottom w:val="nil"/>
              <w:right w:val="nil"/>
            </w:tcBorders>
            <w:shd w:val="clear" w:color="auto" w:fill="auto"/>
            <w:noWrap/>
            <w:hideMark/>
          </w:tcPr>
          <w:p w14:paraId="565606F6"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3558" w:type="dxa"/>
            <w:vMerge/>
            <w:tcBorders>
              <w:top w:val="nil"/>
              <w:left w:val="nil"/>
              <w:bottom w:val="nil"/>
              <w:right w:val="nil"/>
            </w:tcBorders>
            <w:vAlign w:val="center"/>
            <w:hideMark/>
          </w:tcPr>
          <w:p w14:paraId="3D55E44F" w14:textId="77777777" w:rsidR="00970918" w:rsidRPr="0017202A" w:rsidRDefault="00970918" w:rsidP="00021C56">
            <w:pPr>
              <w:widowControl/>
              <w:jc w:val="left"/>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2324757B"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48BBADCD"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(0.02)</w:t>
            </w:r>
          </w:p>
        </w:tc>
        <w:tc>
          <w:tcPr>
            <w:tcW w:w="796" w:type="dxa"/>
            <w:tcBorders>
              <w:top w:val="nil"/>
              <w:left w:val="nil"/>
              <w:bottom w:val="nil"/>
              <w:right w:val="nil"/>
            </w:tcBorders>
            <w:shd w:val="clear" w:color="auto" w:fill="auto"/>
            <w:noWrap/>
            <w:hideMark/>
          </w:tcPr>
          <w:p w14:paraId="63075B33"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r>
      <w:tr w:rsidR="00970918" w:rsidRPr="0017202A" w14:paraId="31825073" w14:textId="77777777" w:rsidTr="00021C56">
        <w:trPr>
          <w:trHeight w:val="300"/>
          <w:jc w:val="center"/>
        </w:trPr>
        <w:tc>
          <w:tcPr>
            <w:tcW w:w="496" w:type="dxa"/>
            <w:tcBorders>
              <w:top w:val="nil"/>
              <w:left w:val="nil"/>
              <w:bottom w:val="nil"/>
              <w:right w:val="nil"/>
            </w:tcBorders>
            <w:shd w:val="clear" w:color="auto" w:fill="auto"/>
            <w:noWrap/>
            <w:hideMark/>
          </w:tcPr>
          <w:p w14:paraId="146EF032"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w:t>
            </w:r>
          </w:p>
        </w:tc>
        <w:tc>
          <w:tcPr>
            <w:tcW w:w="3558" w:type="dxa"/>
            <w:vMerge w:val="restart"/>
            <w:tcBorders>
              <w:top w:val="nil"/>
              <w:left w:val="nil"/>
              <w:bottom w:val="nil"/>
              <w:right w:val="nil"/>
            </w:tcBorders>
            <w:shd w:val="clear" w:color="auto" w:fill="auto"/>
            <w:hideMark/>
          </w:tcPr>
          <w:p w14:paraId="7F017890"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Standardized baseline math score of the peer - class mean score (SD)</w:t>
            </w:r>
          </w:p>
        </w:tc>
        <w:tc>
          <w:tcPr>
            <w:tcW w:w="796" w:type="dxa"/>
            <w:tcBorders>
              <w:top w:val="nil"/>
              <w:left w:val="nil"/>
              <w:bottom w:val="nil"/>
              <w:right w:val="nil"/>
            </w:tcBorders>
            <w:shd w:val="clear" w:color="auto" w:fill="auto"/>
            <w:noWrap/>
            <w:hideMark/>
          </w:tcPr>
          <w:p w14:paraId="767B3AAC"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7086DD2E"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bottom w:val="nil"/>
              <w:right w:val="nil"/>
            </w:tcBorders>
            <w:shd w:val="clear" w:color="auto" w:fill="auto"/>
            <w:noWrap/>
            <w:hideMark/>
          </w:tcPr>
          <w:p w14:paraId="00E021EE"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w:t>
            </w:r>
          </w:p>
        </w:tc>
      </w:tr>
      <w:tr w:rsidR="00970918" w:rsidRPr="0017202A" w14:paraId="592B6F81" w14:textId="77777777" w:rsidTr="00021C56">
        <w:trPr>
          <w:trHeight w:val="300"/>
          <w:jc w:val="center"/>
        </w:trPr>
        <w:tc>
          <w:tcPr>
            <w:tcW w:w="496" w:type="dxa"/>
            <w:tcBorders>
              <w:top w:val="nil"/>
              <w:left w:val="nil"/>
              <w:right w:val="nil"/>
            </w:tcBorders>
            <w:shd w:val="clear" w:color="auto" w:fill="auto"/>
            <w:noWrap/>
            <w:hideMark/>
          </w:tcPr>
          <w:p w14:paraId="6F550CF7"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3558" w:type="dxa"/>
            <w:vMerge/>
            <w:tcBorders>
              <w:top w:val="nil"/>
              <w:left w:val="nil"/>
              <w:right w:val="nil"/>
            </w:tcBorders>
            <w:vAlign w:val="center"/>
            <w:hideMark/>
          </w:tcPr>
          <w:p w14:paraId="2CDF461F" w14:textId="77777777" w:rsidR="00970918" w:rsidRPr="0017202A" w:rsidRDefault="00970918" w:rsidP="00021C56">
            <w:pPr>
              <w:widowControl/>
              <w:jc w:val="left"/>
              <w:rPr>
                <w:rFonts w:ascii="Times New Roman" w:eastAsia="宋体" w:hAnsi="Times New Roman" w:cs="Times New Roman"/>
                <w:color w:val="000000"/>
                <w:kern w:val="0"/>
                <w:sz w:val="22"/>
                <w:szCs w:val="22"/>
              </w:rPr>
            </w:pPr>
          </w:p>
        </w:tc>
        <w:tc>
          <w:tcPr>
            <w:tcW w:w="796" w:type="dxa"/>
            <w:tcBorders>
              <w:top w:val="nil"/>
              <w:left w:val="nil"/>
              <w:right w:val="nil"/>
            </w:tcBorders>
            <w:shd w:val="clear" w:color="auto" w:fill="auto"/>
            <w:noWrap/>
            <w:hideMark/>
          </w:tcPr>
          <w:p w14:paraId="0C91E22A"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right w:val="nil"/>
            </w:tcBorders>
            <w:shd w:val="clear" w:color="auto" w:fill="auto"/>
            <w:noWrap/>
            <w:hideMark/>
          </w:tcPr>
          <w:p w14:paraId="539E22FF" w14:textId="77777777" w:rsidR="00970918" w:rsidRPr="0017202A" w:rsidRDefault="00970918" w:rsidP="00021C56">
            <w:pPr>
              <w:widowControl/>
              <w:jc w:val="center"/>
              <w:rPr>
                <w:rFonts w:ascii="Times New Roman" w:eastAsia="宋体" w:hAnsi="Times New Roman" w:cs="Times New Roman"/>
                <w:color w:val="000000"/>
                <w:kern w:val="0"/>
                <w:sz w:val="22"/>
                <w:szCs w:val="22"/>
              </w:rPr>
            </w:pPr>
          </w:p>
        </w:tc>
        <w:tc>
          <w:tcPr>
            <w:tcW w:w="796" w:type="dxa"/>
            <w:tcBorders>
              <w:top w:val="nil"/>
              <w:left w:val="nil"/>
              <w:right w:val="nil"/>
            </w:tcBorders>
            <w:shd w:val="clear" w:color="auto" w:fill="auto"/>
            <w:noWrap/>
            <w:hideMark/>
          </w:tcPr>
          <w:p w14:paraId="74B18440"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(0.01)</w:t>
            </w:r>
          </w:p>
        </w:tc>
      </w:tr>
      <w:tr w:rsidR="00970918" w:rsidRPr="0017202A" w14:paraId="67CF132D" w14:textId="77777777" w:rsidTr="00021C56">
        <w:trPr>
          <w:trHeight w:val="300"/>
          <w:jc w:val="center"/>
        </w:trPr>
        <w:tc>
          <w:tcPr>
            <w:tcW w:w="496" w:type="dxa"/>
            <w:tcBorders>
              <w:top w:val="nil"/>
              <w:left w:val="nil"/>
              <w:bottom w:val="nil"/>
              <w:right w:val="nil"/>
            </w:tcBorders>
            <w:shd w:val="clear" w:color="auto" w:fill="auto"/>
            <w:hideMark/>
          </w:tcPr>
          <w:p w14:paraId="72618333"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[4]</w:t>
            </w:r>
          </w:p>
        </w:tc>
        <w:tc>
          <w:tcPr>
            <w:tcW w:w="3558" w:type="dxa"/>
            <w:tcBorders>
              <w:top w:val="nil"/>
              <w:left w:val="nil"/>
              <w:bottom w:val="nil"/>
              <w:right w:val="nil"/>
            </w:tcBorders>
            <w:shd w:val="clear" w:color="auto" w:fill="auto"/>
            <w:hideMark/>
          </w:tcPr>
          <w:p w14:paraId="21F3257A"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Observations</w:t>
            </w:r>
          </w:p>
        </w:tc>
        <w:tc>
          <w:tcPr>
            <w:tcW w:w="796" w:type="dxa"/>
            <w:tcBorders>
              <w:top w:val="nil"/>
              <w:left w:val="nil"/>
              <w:bottom w:val="nil"/>
              <w:right w:val="nil"/>
            </w:tcBorders>
            <w:shd w:val="clear" w:color="auto" w:fill="auto"/>
            <w:noWrap/>
            <w:hideMark/>
          </w:tcPr>
          <w:p w14:paraId="07F18D2B"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7,881</w:t>
            </w:r>
          </w:p>
        </w:tc>
        <w:tc>
          <w:tcPr>
            <w:tcW w:w="796" w:type="dxa"/>
            <w:tcBorders>
              <w:top w:val="nil"/>
              <w:left w:val="nil"/>
              <w:bottom w:val="nil"/>
              <w:right w:val="nil"/>
            </w:tcBorders>
            <w:shd w:val="clear" w:color="auto" w:fill="auto"/>
            <w:noWrap/>
            <w:hideMark/>
          </w:tcPr>
          <w:p w14:paraId="58C167E9"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3,852</w:t>
            </w:r>
          </w:p>
        </w:tc>
        <w:tc>
          <w:tcPr>
            <w:tcW w:w="796" w:type="dxa"/>
            <w:tcBorders>
              <w:top w:val="nil"/>
              <w:left w:val="nil"/>
              <w:bottom w:val="nil"/>
              <w:right w:val="nil"/>
            </w:tcBorders>
            <w:shd w:val="clear" w:color="auto" w:fill="auto"/>
            <w:noWrap/>
            <w:hideMark/>
          </w:tcPr>
          <w:p w14:paraId="0EBC45D1"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3,675</w:t>
            </w:r>
          </w:p>
        </w:tc>
      </w:tr>
      <w:tr w:rsidR="00970918" w:rsidRPr="0017202A" w14:paraId="0A8D0B8F" w14:textId="77777777" w:rsidTr="00021C56">
        <w:trPr>
          <w:trHeight w:val="320"/>
          <w:jc w:val="center"/>
        </w:trPr>
        <w:tc>
          <w:tcPr>
            <w:tcW w:w="496" w:type="dxa"/>
            <w:tcBorders>
              <w:top w:val="nil"/>
              <w:left w:val="nil"/>
              <w:bottom w:val="single" w:sz="4" w:space="0" w:color="auto"/>
              <w:right w:val="nil"/>
            </w:tcBorders>
            <w:shd w:val="clear" w:color="auto" w:fill="auto"/>
            <w:hideMark/>
          </w:tcPr>
          <w:p w14:paraId="0E1FA4A7"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[5]</w:t>
            </w:r>
          </w:p>
        </w:tc>
        <w:tc>
          <w:tcPr>
            <w:tcW w:w="3558" w:type="dxa"/>
            <w:tcBorders>
              <w:top w:val="nil"/>
              <w:left w:val="nil"/>
              <w:bottom w:val="single" w:sz="4" w:space="0" w:color="auto"/>
              <w:right w:val="nil"/>
            </w:tcBorders>
            <w:shd w:val="clear" w:color="auto" w:fill="auto"/>
            <w:hideMark/>
          </w:tcPr>
          <w:p w14:paraId="6EFC6572" w14:textId="77777777" w:rsidR="00970918" w:rsidRPr="0017202A" w:rsidRDefault="00970918" w:rsidP="00021C56">
            <w:pPr>
              <w:widowControl/>
              <w:jc w:val="left"/>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R-squared</w:t>
            </w:r>
          </w:p>
        </w:tc>
        <w:tc>
          <w:tcPr>
            <w:tcW w:w="796" w:type="dxa"/>
            <w:tcBorders>
              <w:top w:val="nil"/>
              <w:left w:val="nil"/>
              <w:bottom w:val="single" w:sz="4" w:space="0" w:color="auto"/>
              <w:right w:val="nil"/>
            </w:tcBorders>
            <w:shd w:val="clear" w:color="auto" w:fill="auto"/>
            <w:noWrap/>
            <w:hideMark/>
          </w:tcPr>
          <w:p w14:paraId="63CCAAE4"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0.000</w:t>
            </w:r>
          </w:p>
        </w:tc>
        <w:tc>
          <w:tcPr>
            <w:tcW w:w="796" w:type="dxa"/>
            <w:tcBorders>
              <w:top w:val="nil"/>
              <w:left w:val="nil"/>
              <w:bottom w:val="single" w:sz="4" w:space="0" w:color="auto"/>
              <w:right w:val="nil"/>
            </w:tcBorders>
            <w:shd w:val="clear" w:color="auto" w:fill="auto"/>
            <w:noWrap/>
            <w:hideMark/>
          </w:tcPr>
          <w:p w14:paraId="3DC4DCFF"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0.000</w:t>
            </w:r>
          </w:p>
        </w:tc>
        <w:tc>
          <w:tcPr>
            <w:tcW w:w="796" w:type="dxa"/>
            <w:tcBorders>
              <w:top w:val="nil"/>
              <w:left w:val="nil"/>
              <w:bottom w:val="single" w:sz="4" w:space="0" w:color="auto"/>
              <w:right w:val="nil"/>
            </w:tcBorders>
            <w:shd w:val="clear" w:color="auto" w:fill="auto"/>
            <w:noWrap/>
            <w:hideMark/>
          </w:tcPr>
          <w:p w14:paraId="445EF941" w14:textId="77777777" w:rsidR="00970918" w:rsidRPr="0017202A" w:rsidRDefault="00970918" w:rsidP="00021C56">
            <w:pPr>
              <w:widowControl/>
              <w:jc w:val="center"/>
              <w:rPr>
                <w:rFonts w:ascii="Times New Roman" w:eastAsia="宋体" w:hAnsi="Times New Roman" w:cs="Times New Roman"/>
                <w:color w:val="000000"/>
                <w:kern w:val="0"/>
                <w:sz w:val="22"/>
                <w:szCs w:val="22"/>
              </w:rPr>
            </w:pPr>
            <w:r w:rsidRPr="0017202A">
              <w:rPr>
                <w:rFonts w:ascii="Times New Roman" w:eastAsia="宋体" w:hAnsi="Times New Roman" w:cs="Times New Roman"/>
                <w:color w:val="000000"/>
                <w:kern w:val="0"/>
                <w:sz w:val="22"/>
                <w:szCs w:val="22"/>
              </w:rPr>
              <w:t>0.000</w:t>
            </w:r>
          </w:p>
        </w:tc>
      </w:tr>
    </w:tbl>
    <w:p w14:paraId="6001115D" w14:textId="77777777" w:rsidR="00970918" w:rsidRPr="0017202A" w:rsidRDefault="00970918" w:rsidP="00970918">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 </w:t>
      </w:r>
      <w:proofErr w:type="gramStart"/>
      <w:r w:rsidRPr="0017202A">
        <w:rPr>
          <w:rFonts w:ascii="Times New Roman" w:hAnsi="Times New Roman" w:cs="Times New Roman"/>
          <w:color w:val="000000"/>
          <w:sz w:val="22"/>
          <w:szCs w:val="22"/>
        </w:rPr>
        <w:t>significant</w:t>
      </w:r>
      <w:proofErr w:type="gramEnd"/>
      <w:r w:rsidRPr="0017202A">
        <w:rPr>
          <w:rFonts w:ascii="Times New Roman" w:hAnsi="Times New Roman" w:cs="Times New Roman"/>
          <w:color w:val="000000"/>
          <w:sz w:val="22"/>
          <w:szCs w:val="22"/>
        </w:rPr>
        <w:t xml:space="preserve"> at 10%; ** significant at 5%; *** significant at 1%. Robust standard errors in parentheses clustered at school level.</w:t>
      </w:r>
    </w:p>
    <w:p w14:paraId="24040144" w14:textId="77777777" w:rsidR="00970918" w:rsidRPr="0017202A" w:rsidRDefault="00970918" w:rsidP="00970918">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The test aims to show whether attrition rates are different among the groups defined by the three different types of treatment. The test regresses attrition status on the different treatment variable. </w:t>
      </w:r>
    </w:p>
    <w:p w14:paraId="48B1576F" w14:textId="77777777" w:rsidR="00970918" w:rsidRPr="0017202A" w:rsidRDefault="00970918" w:rsidP="00970918">
      <w:pPr>
        <w:rPr>
          <w:rFonts w:ascii="Times New Roman" w:hAnsi="Times New Roman" w:cs="Times New Roman"/>
          <w:sz w:val="22"/>
          <w:szCs w:val="22"/>
        </w:rPr>
      </w:pPr>
    </w:p>
    <w:p w14:paraId="56740CF9" w14:textId="77777777" w:rsidR="00970918" w:rsidRPr="0017202A" w:rsidRDefault="00970918" w:rsidP="00970918">
      <w:pPr>
        <w:rPr>
          <w:rFonts w:ascii="Times New Roman" w:hAnsi="Times New Roman" w:cs="Times New Roman"/>
          <w:sz w:val="22"/>
          <w:szCs w:val="22"/>
        </w:rPr>
      </w:pPr>
    </w:p>
    <w:p w14:paraId="3D228985" w14:textId="77777777" w:rsidR="00970918" w:rsidRPr="0017202A" w:rsidRDefault="00970918" w:rsidP="00970918">
      <w:pPr>
        <w:rPr>
          <w:rFonts w:ascii="Times New Roman" w:hAnsi="Times New Roman" w:cs="Times New Roman"/>
          <w:sz w:val="22"/>
          <w:szCs w:val="22"/>
        </w:rPr>
      </w:pPr>
    </w:p>
    <w:p w14:paraId="71027DB8" w14:textId="77777777" w:rsidR="00970918" w:rsidRPr="0017202A" w:rsidRDefault="00970918" w:rsidP="00970918">
      <w:pPr>
        <w:pageBreakBefore/>
        <w:rPr>
          <w:rFonts w:ascii="Times New Roman" w:hAnsi="Times New Roman" w:cs="Times New Roman"/>
          <w:color w:val="000000"/>
          <w:sz w:val="22"/>
          <w:szCs w:val="22"/>
        </w:rPr>
      </w:pPr>
      <w:r>
        <w:rPr>
          <w:rFonts w:ascii="Times New Roman" w:hAnsi="Times New Roman" w:cs="Times New Roman"/>
          <w:color w:val="000000"/>
          <w:sz w:val="22"/>
          <w:szCs w:val="22"/>
        </w:rPr>
        <w:t>Appendix Table A2</w:t>
      </w:r>
      <w:r w:rsidRPr="0017202A">
        <w:rPr>
          <w:rFonts w:ascii="Times New Roman" w:hAnsi="Times New Roman" w:cs="Times New Roman"/>
          <w:color w:val="000000"/>
          <w:sz w:val="22"/>
          <w:szCs w:val="22"/>
        </w:rPr>
        <w:t>. Balance between CAL school students and control school students, students who were paired and who sat alone in CAL classes, and between students who were assigned to a high achieving or a low achieving peer after attrition</w:t>
      </w:r>
    </w:p>
    <w:tbl>
      <w:tblPr>
        <w:tblW w:w="9498" w:type="dxa"/>
        <w:tblInd w:w="-459" w:type="dxa"/>
        <w:tblLayout w:type="fixed"/>
        <w:tblLook w:val="04A0" w:firstRow="1" w:lastRow="0" w:firstColumn="1" w:lastColumn="0" w:noHBand="0" w:noVBand="1"/>
      </w:tblPr>
      <w:tblGrid>
        <w:gridCol w:w="567"/>
        <w:gridCol w:w="3544"/>
        <w:gridCol w:w="851"/>
        <w:gridCol w:w="850"/>
        <w:gridCol w:w="851"/>
        <w:gridCol w:w="708"/>
        <w:gridCol w:w="851"/>
        <w:gridCol w:w="1276"/>
      </w:tblGrid>
      <w:tr w:rsidR="00970918" w:rsidRPr="00665371" w14:paraId="0DC75658" w14:textId="77777777" w:rsidTr="00021C56">
        <w:trPr>
          <w:trHeight w:val="320"/>
        </w:trPr>
        <w:tc>
          <w:tcPr>
            <w:tcW w:w="567" w:type="dxa"/>
            <w:tcBorders>
              <w:top w:val="single" w:sz="8" w:space="0" w:color="auto"/>
              <w:left w:val="nil"/>
              <w:bottom w:val="nil"/>
              <w:right w:val="nil"/>
            </w:tcBorders>
            <w:shd w:val="clear" w:color="auto" w:fill="auto"/>
            <w:noWrap/>
            <w:vAlign w:val="center"/>
            <w:hideMark/>
          </w:tcPr>
          <w:p w14:paraId="079DE3D9"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　</w:t>
            </w:r>
          </w:p>
        </w:tc>
        <w:tc>
          <w:tcPr>
            <w:tcW w:w="3544" w:type="dxa"/>
            <w:tcBorders>
              <w:top w:val="single" w:sz="8" w:space="0" w:color="auto"/>
              <w:left w:val="nil"/>
              <w:bottom w:val="nil"/>
              <w:right w:val="nil"/>
            </w:tcBorders>
            <w:shd w:val="clear" w:color="auto" w:fill="auto"/>
            <w:vAlign w:val="center"/>
            <w:hideMark/>
          </w:tcPr>
          <w:p w14:paraId="4F3AB3CE"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　</w:t>
            </w:r>
          </w:p>
        </w:tc>
        <w:tc>
          <w:tcPr>
            <w:tcW w:w="5387" w:type="dxa"/>
            <w:gridSpan w:val="6"/>
            <w:tcBorders>
              <w:top w:val="single" w:sz="8" w:space="0" w:color="auto"/>
              <w:left w:val="nil"/>
              <w:bottom w:val="single" w:sz="8" w:space="0" w:color="auto"/>
              <w:right w:val="nil"/>
            </w:tcBorders>
            <w:shd w:val="clear" w:color="auto" w:fill="auto"/>
            <w:vAlign w:val="center"/>
            <w:hideMark/>
          </w:tcPr>
          <w:p w14:paraId="1A10B39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Independent variables</w:t>
            </w:r>
          </w:p>
        </w:tc>
      </w:tr>
      <w:tr w:rsidR="00970918" w:rsidRPr="00665371" w14:paraId="5BAA3CB4" w14:textId="77777777" w:rsidTr="00021C56">
        <w:trPr>
          <w:trHeight w:val="1480"/>
        </w:trPr>
        <w:tc>
          <w:tcPr>
            <w:tcW w:w="567" w:type="dxa"/>
            <w:tcBorders>
              <w:top w:val="nil"/>
              <w:left w:val="nil"/>
              <w:bottom w:val="nil"/>
              <w:right w:val="nil"/>
            </w:tcBorders>
            <w:shd w:val="clear" w:color="auto" w:fill="auto"/>
            <w:noWrap/>
            <w:hideMark/>
          </w:tcPr>
          <w:p w14:paraId="33482C4F" w14:textId="77777777" w:rsidR="00970918" w:rsidRPr="00665371" w:rsidRDefault="00970918" w:rsidP="00021C56">
            <w:pPr>
              <w:widowControl/>
              <w:jc w:val="left"/>
              <w:rPr>
                <w:rFonts w:ascii="Times New Roman" w:eastAsia="宋体" w:hAnsi="Times New Roman" w:cs="Times New Roman"/>
                <w:color w:val="000000"/>
                <w:kern w:val="0"/>
              </w:rPr>
            </w:pPr>
          </w:p>
        </w:tc>
        <w:tc>
          <w:tcPr>
            <w:tcW w:w="3544" w:type="dxa"/>
            <w:tcBorders>
              <w:top w:val="nil"/>
              <w:left w:val="nil"/>
              <w:bottom w:val="nil"/>
              <w:right w:val="nil"/>
            </w:tcBorders>
            <w:shd w:val="clear" w:color="auto" w:fill="auto"/>
            <w:hideMark/>
          </w:tcPr>
          <w:p w14:paraId="72D8B155" w14:textId="77777777" w:rsidR="00970918" w:rsidRPr="00665371" w:rsidRDefault="00970918" w:rsidP="00021C56">
            <w:pPr>
              <w:widowControl/>
              <w:jc w:val="left"/>
              <w:rPr>
                <w:rFonts w:ascii="Times New Roman" w:eastAsia="宋体" w:hAnsi="Times New Roman" w:cs="Times New Roman"/>
                <w:color w:val="000000"/>
                <w:kern w:val="0"/>
              </w:rPr>
            </w:pPr>
          </w:p>
        </w:tc>
        <w:tc>
          <w:tcPr>
            <w:tcW w:w="1701" w:type="dxa"/>
            <w:gridSpan w:val="2"/>
            <w:tcBorders>
              <w:top w:val="single" w:sz="8" w:space="0" w:color="auto"/>
              <w:left w:val="nil"/>
              <w:bottom w:val="single" w:sz="8" w:space="0" w:color="auto"/>
              <w:right w:val="nil"/>
            </w:tcBorders>
            <w:shd w:val="clear" w:color="auto" w:fill="auto"/>
            <w:vAlign w:val="center"/>
            <w:hideMark/>
          </w:tcPr>
          <w:p w14:paraId="7E17F386"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CAL treatment (1=yes; 0=no)</w:t>
            </w:r>
          </w:p>
        </w:tc>
        <w:tc>
          <w:tcPr>
            <w:tcW w:w="1559" w:type="dxa"/>
            <w:gridSpan w:val="2"/>
            <w:tcBorders>
              <w:top w:val="single" w:sz="8" w:space="0" w:color="auto"/>
              <w:left w:val="nil"/>
              <w:bottom w:val="single" w:sz="8" w:space="0" w:color="auto"/>
              <w:right w:val="nil"/>
            </w:tcBorders>
            <w:shd w:val="clear" w:color="auto" w:fill="auto"/>
            <w:vAlign w:val="center"/>
            <w:hideMark/>
          </w:tcPr>
          <w:p w14:paraId="77E66060"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Pair status (1=had a peer; 2=sat alone)</w:t>
            </w:r>
          </w:p>
        </w:tc>
        <w:tc>
          <w:tcPr>
            <w:tcW w:w="2127" w:type="dxa"/>
            <w:gridSpan w:val="2"/>
            <w:tcBorders>
              <w:top w:val="single" w:sz="8" w:space="0" w:color="auto"/>
              <w:left w:val="nil"/>
              <w:bottom w:val="single" w:sz="8" w:space="0" w:color="auto"/>
              <w:right w:val="nil"/>
            </w:tcBorders>
            <w:shd w:val="clear" w:color="auto" w:fill="auto"/>
            <w:vAlign w:val="center"/>
            <w:hideMark/>
          </w:tcPr>
          <w:p w14:paraId="5C0C3716"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Standardized baseline math test score of the peer - class mean score (SD)</w:t>
            </w:r>
          </w:p>
        </w:tc>
      </w:tr>
      <w:tr w:rsidR="00970918" w:rsidRPr="00665371" w14:paraId="04FAF59C" w14:textId="77777777" w:rsidTr="00021C56">
        <w:trPr>
          <w:trHeight w:val="300"/>
        </w:trPr>
        <w:tc>
          <w:tcPr>
            <w:tcW w:w="567" w:type="dxa"/>
            <w:tcBorders>
              <w:top w:val="nil"/>
              <w:left w:val="nil"/>
              <w:bottom w:val="nil"/>
              <w:right w:val="nil"/>
            </w:tcBorders>
            <w:shd w:val="clear" w:color="auto" w:fill="auto"/>
            <w:noWrap/>
            <w:hideMark/>
          </w:tcPr>
          <w:p w14:paraId="2CE7ACF1" w14:textId="77777777" w:rsidR="00970918" w:rsidRPr="00665371" w:rsidRDefault="00970918" w:rsidP="00021C56">
            <w:pPr>
              <w:widowControl/>
              <w:jc w:val="left"/>
              <w:rPr>
                <w:rFonts w:ascii="Times New Roman" w:eastAsia="宋体" w:hAnsi="Times New Roman" w:cs="Times New Roman"/>
                <w:color w:val="000000"/>
                <w:kern w:val="0"/>
              </w:rPr>
            </w:pPr>
          </w:p>
        </w:tc>
        <w:tc>
          <w:tcPr>
            <w:tcW w:w="3544" w:type="dxa"/>
            <w:tcBorders>
              <w:top w:val="nil"/>
              <w:left w:val="nil"/>
              <w:bottom w:val="nil"/>
              <w:right w:val="nil"/>
            </w:tcBorders>
            <w:shd w:val="clear" w:color="auto" w:fill="auto"/>
            <w:hideMark/>
          </w:tcPr>
          <w:p w14:paraId="4EE27470" w14:textId="77777777" w:rsidR="00970918" w:rsidRPr="00665371" w:rsidRDefault="00970918" w:rsidP="00021C56">
            <w:pPr>
              <w:widowControl/>
              <w:jc w:val="left"/>
              <w:rPr>
                <w:rFonts w:ascii="Times New Roman" w:eastAsia="宋体" w:hAnsi="Times New Roman" w:cs="Times New Roman"/>
                <w:color w:val="000000"/>
                <w:kern w:val="0"/>
              </w:rPr>
            </w:pPr>
          </w:p>
        </w:tc>
        <w:tc>
          <w:tcPr>
            <w:tcW w:w="851" w:type="dxa"/>
            <w:tcBorders>
              <w:top w:val="single" w:sz="4" w:space="0" w:color="auto"/>
              <w:left w:val="nil"/>
              <w:bottom w:val="nil"/>
              <w:right w:val="nil"/>
            </w:tcBorders>
            <w:shd w:val="clear" w:color="auto" w:fill="auto"/>
            <w:noWrap/>
            <w:hideMark/>
          </w:tcPr>
          <w:p w14:paraId="6099D330"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(1)</w:t>
            </w:r>
          </w:p>
        </w:tc>
        <w:tc>
          <w:tcPr>
            <w:tcW w:w="850" w:type="dxa"/>
            <w:tcBorders>
              <w:top w:val="single" w:sz="4" w:space="0" w:color="auto"/>
              <w:left w:val="nil"/>
              <w:bottom w:val="nil"/>
              <w:right w:val="nil"/>
            </w:tcBorders>
            <w:shd w:val="clear" w:color="auto" w:fill="auto"/>
            <w:noWrap/>
            <w:hideMark/>
          </w:tcPr>
          <w:p w14:paraId="0847C4D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(2)</w:t>
            </w:r>
          </w:p>
        </w:tc>
        <w:tc>
          <w:tcPr>
            <w:tcW w:w="851" w:type="dxa"/>
            <w:tcBorders>
              <w:top w:val="single" w:sz="4" w:space="0" w:color="auto"/>
              <w:left w:val="nil"/>
              <w:bottom w:val="nil"/>
              <w:right w:val="nil"/>
            </w:tcBorders>
            <w:shd w:val="clear" w:color="auto" w:fill="auto"/>
            <w:noWrap/>
            <w:hideMark/>
          </w:tcPr>
          <w:p w14:paraId="4457FF64"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(3)</w:t>
            </w:r>
          </w:p>
        </w:tc>
        <w:tc>
          <w:tcPr>
            <w:tcW w:w="708" w:type="dxa"/>
            <w:tcBorders>
              <w:top w:val="single" w:sz="4" w:space="0" w:color="auto"/>
              <w:left w:val="nil"/>
              <w:bottom w:val="nil"/>
              <w:right w:val="nil"/>
            </w:tcBorders>
            <w:shd w:val="clear" w:color="auto" w:fill="auto"/>
            <w:noWrap/>
            <w:hideMark/>
          </w:tcPr>
          <w:p w14:paraId="7EED8680"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(4)</w:t>
            </w:r>
          </w:p>
        </w:tc>
        <w:tc>
          <w:tcPr>
            <w:tcW w:w="851" w:type="dxa"/>
            <w:tcBorders>
              <w:top w:val="single" w:sz="4" w:space="0" w:color="auto"/>
              <w:left w:val="nil"/>
              <w:bottom w:val="nil"/>
              <w:right w:val="nil"/>
            </w:tcBorders>
            <w:shd w:val="clear" w:color="auto" w:fill="auto"/>
            <w:noWrap/>
            <w:hideMark/>
          </w:tcPr>
          <w:p w14:paraId="794DE145"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(5)</w:t>
            </w:r>
          </w:p>
        </w:tc>
        <w:tc>
          <w:tcPr>
            <w:tcW w:w="1276" w:type="dxa"/>
            <w:tcBorders>
              <w:top w:val="single" w:sz="4" w:space="0" w:color="auto"/>
              <w:left w:val="nil"/>
              <w:bottom w:val="nil"/>
              <w:right w:val="nil"/>
            </w:tcBorders>
            <w:shd w:val="clear" w:color="auto" w:fill="auto"/>
            <w:noWrap/>
            <w:hideMark/>
          </w:tcPr>
          <w:p w14:paraId="3BC80F2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(6)</w:t>
            </w:r>
          </w:p>
        </w:tc>
      </w:tr>
      <w:tr w:rsidR="00970918" w:rsidRPr="00665371" w14:paraId="63214231" w14:textId="77777777" w:rsidTr="00021C56">
        <w:trPr>
          <w:trHeight w:val="920"/>
        </w:trPr>
        <w:tc>
          <w:tcPr>
            <w:tcW w:w="567" w:type="dxa"/>
            <w:tcBorders>
              <w:top w:val="nil"/>
              <w:left w:val="nil"/>
              <w:bottom w:val="single" w:sz="8" w:space="0" w:color="auto"/>
              <w:right w:val="nil"/>
            </w:tcBorders>
            <w:shd w:val="clear" w:color="auto" w:fill="auto"/>
            <w:noWrap/>
            <w:vAlign w:val="center"/>
            <w:hideMark/>
          </w:tcPr>
          <w:p w14:paraId="2AAD275B"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　</w:t>
            </w:r>
          </w:p>
        </w:tc>
        <w:tc>
          <w:tcPr>
            <w:tcW w:w="3544" w:type="dxa"/>
            <w:tcBorders>
              <w:top w:val="nil"/>
              <w:left w:val="nil"/>
              <w:bottom w:val="single" w:sz="8" w:space="0" w:color="auto"/>
              <w:right w:val="nil"/>
            </w:tcBorders>
            <w:shd w:val="clear" w:color="auto" w:fill="auto"/>
            <w:vAlign w:val="center"/>
            <w:hideMark/>
          </w:tcPr>
          <w:p w14:paraId="4FCBA50D"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　</w:t>
            </w:r>
          </w:p>
        </w:tc>
        <w:tc>
          <w:tcPr>
            <w:tcW w:w="851" w:type="dxa"/>
            <w:tcBorders>
              <w:top w:val="nil"/>
              <w:left w:val="nil"/>
              <w:bottom w:val="single" w:sz="8" w:space="0" w:color="auto"/>
              <w:right w:val="nil"/>
            </w:tcBorders>
            <w:shd w:val="clear" w:color="auto" w:fill="auto"/>
            <w:vAlign w:val="center"/>
            <w:hideMark/>
          </w:tcPr>
          <w:p w14:paraId="5287B924" w14:textId="77777777" w:rsidR="00970918" w:rsidRPr="00665371" w:rsidRDefault="00970918" w:rsidP="00021C56">
            <w:pPr>
              <w:widowControl/>
              <w:jc w:val="center"/>
              <w:rPr>
                <w:rFonts w:ascii="Times New Roman" w:eastAsia="宋体" w:hAnsi="Times New Roman" w:cs="Times New Roman"/>
                <w:color w:val="000000"/>
                <w:kern w:val="0"/>
              </w:rPr>
            </w:pPr>
            <w:proofErr w:type="spellStart"/>
            <w:r w:rsidRPr="00665371">
              <w:rPr>
                <w:rFonts w:ascii="Times New Roman" w:eastAsia="宋体" w:hAnsi="Times New Roman" w:cs="Times New Roman"/>
                <w:color w:val="000000"/>
                <w:kern w:val="0"/>
              </w:rPr>
              <w:t>Coef</w:t>
            </w:r>
            <w:proofErr w:type="spellEnd"/>
          </w:p>
        </w:tc>
        <w:tc>
          <w:tcPr>
            <w:tcW w:w="850" w:type="dxa"/>
            <w:tcBorders>
              <w:top w:val="nil"/>
              <w:left w:val="nil"/>
              <w:bottom w:val="single" w:sz="8" w:space="0" w:color="auto"/>
              <w:right w:val="nil"/>
            </w:tcBorders>
            <w:shd w:val="clear" w:color="auto" w:fill="auto"/>
            <w:vAlign w:val="center"/>
            <w:hideMark/>
          </w:tcPr>
          <w:p w14:paraId="3BD6769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S.E.</w:t>
            </w:r>
          </w:p>
        </w:tc>
        <w:tc>
          <w:tcPr>
            <w:tcW w:w="851" w:type="dxa"/>
            <w:tcBorders>
              <w:top w:val="nil"/>
              <w:left w:val="nil"/>
              <w:bottom w:val="single" w:sz="8" w:space="0" w:color="auto"/>
              <w:right w:val="nil"/>
            </w:tcBorders>
            <w:shd w:val="clear" w:color="auto" w:fill="auto"/>
            <w:vAlign w:val="center"/>
            <w:hideMark/>
          </w:tcPr>
          <w:p w14:paraId="2D914B63" w14:textId="77777777" w:rsidR="00970918" w:rsidRPr="00665371" w:rsidRDefault="00970918" w:rsidP="00021C56">
            <w:pPr>
              <w:widowControl/>
              <w:jc w:val="center"/>
              <w:rPr>
                <w:rFonts w:ascii="Times New Roman" w:eastAsia="宋体" w:hAnsi="Times New Roman" w:cs="Times New Roman"/>
                <w:color w:val="000000"/>
                <w:kern w:val="0"/>
              </w:rPr>
            </w:pPr>
            <w:proofErr w:type="spellStart"/>
            <w:r w:rsidRPr="00665371">
              <w:rPr>
                <w:rFonts w:ascii="Times New Roman" w:eastAsia="宋体" w:hAnsi="Times New Roman" w:cs="Times New Roman"/>
                <w:color w:val="000000"/>
                <w:kern w:val="0"/>
              </w:rPr>
              <w:t>Coef</w:t>
            </w:r>
            <w:proofErr w:type="spellEnd"/>
          </w:p>
        </w:tc>
        <w:tc>
          <w:tcPr>
            <w:tcW w:w="708" w:type="dxa"/>
            <w:tcBorders>
              <w:top w:val="nil"/>
              <w:left w:val="nil"/>
              <w:bottom w:val="single" w:sz="8" w:space="0" w:color="auto"/>
              <w:right w:val="nil"/>
            </w:tcBorders>
            <w:shd w:val="clear" w:color="auto" w:fill="auto"/>
            <w:vAlign w:val="center"/>
            <w:hideMark/>
          </w:tcPr>
          <w:p w14:paraId="3A05F373"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S.E.</w:t>
            </w:r>
          </w:p>
        </w:tc>
        <w:tc>
          <w:tcPr>
            <w:tcW w:w="851" w:type="dxa"/>
            <w:tcBorders>
              <w:top w:val="nil"/>
              <w:left w:val="nil"/>
              <w:bottom w:val="single" w:sz="8" w:space="0" w:color="auto"/>
              <w:right w:val="nil"/>
            </w:tcBorders>
            <w:shd w:val="clear" w:color="auto" w:fill="auto"/>
            <w:vAlign w:val="center"/>
            <w:hideMark/>
          </w:tcPr>
          <w:p w14:paraId="11595E7E" w14:textId="77777777" w:rsidR="00970918" w:rsidRPr="00665371" w:rsidRDefault="00970918" w:rsidP="00021C56">
            <w:pPr>
              <w:widowControl/>
              <w:jc w:val="center"/>
              <w:rPr>
                <w:rFonts w:ascii="Times New Roman" w:eastAsia="宋体" w:hAnsi="Times New Roman" w:cs="Times New Roman"/>
                <w:color w:val="000000"/>
                <w:kern w:val="0"/>
              </w:rPr>
            </w:pPr>
            <w:proofErr w:type="spellStart"/>
            <w:r w:rsidRPr="00665371">
              <w:rPr>
                <w:rFonts w:ascii="Times New Roman" w:eastAsia="宋体" w:hAnsi="Times New Roman" w:cs="Times New Roman"/>
                <w:color w:val="000000"/>
                <w:kern w:val="0"/>
              </w:rPr>
              <w:t>Coef</w:t>
            </w:r>
            <w:proofErr w:type="spellEnd"/>
          </w:p>
        </w:tc>
        <w:tc>
          <w:tcPr>
            <w:tcW w:w="1276" w:type="dxa"/>
            <w:tcBorders>
              <w:top w:val="nil"/>
              <w:left w:val="nil"/>
              <w:bottom w:val="single" w:sz="8" w:space="0" w:color="auto"/>
              <w:right w:val="nil"/>
            </w:tcBorders>
            <w:shd w:val="clear" w:color="000000" w:fill="FFFFFF"/>
            <w:vAlign w:val="center"/>
            <w:hideMark/>
          </w:tcPr>
          <w:p w14:paraId="2C8AC7D7"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Simulated P-values</w:t>
            </w:r>
          </w:p>
        </w:tc>
      </w:tr>
      <w:tr w:rsidR="00970918" w:rsidRPr="00665371" w14:paraId="78FD20FC" w14:textId="77777777" w:rsidTr="00021C56">
        <w:trPr>
          <w:trHeight w:val="600"/>
        </w:trPr>
        <w:tc>
          <w:tcPr>
            <w:tcW w:w="567" w:type="dxa"/>
            <w:tcBorders>
              <w:top w:val="nil"/>
              <w:left w:val="nil"/>
              <w:bottom w:val="nil"/>
              <w:right w:val="nil"/>
            </w:tcBorders>
            <w:shd w:val="clear" w:color="auto" w:fill="auto"/>
            <w:noWrap/>
            <w:vAlign w:val="center"/>
            <w:hideMark/>
          </w:tcPr>
          <w:p w14:paraId="0DF54FC2"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[1]</w:t>
            </w:r>
          </w:p>
        </w:tc>
        <w:tc>
          <w:tcPr>
            <w:tcW w:w="3544" w:type="dxa"/>
            <w:tcBorders>
              <w:top w:val="nil"/>
              <w:left w:val="nil"/>
              <w:bottom w:val="nil"/>
              <w:right w:val="nil"/>
            </w:tcBorders>
            <w:shd w:val="clear" w:color="auto" w:fill="auto"/>
            <w:vAlign w:val="center"/>
            <w:hideMark/>
          </w:tcPr>
          <w:p w14:paraId="170185EB"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Standardized own math test score - class mean score (SD)</w:t>
            </w:r>
          </w:p>
        </w:tc>
        <w:tc>
          <w:tcPr>
            <w:tcW w:w="851" w:type="dxa"/>
            <w:tcBorders>
              <w:top w:val="nil"/>
              <w:left w:val="nil"/>
              <w:bottom w:val="nil"/>
              <w:right w:val="nil"/>
            </w:tcBorders>
            <w:shd w:val="clear" w:color="auto" w:fill="auto"/>
            <w:noWrap/>
            <w:vAlign w:val="center"/>
            <w:hideMark/>
          </w:tcPr>
          <w:p w14:paraId="307B43F1"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850" w:type="dxa"/>
            <w:tcBorders>
              <w:top w:val="nil"/>
              <w:left w:val="nil"/>
              <w:bottom w:val="nil"/>
              <w:right w:val="nil"/>
            </w:tcBorders>
            <w:shd w:val="clear" w:color="auto" w:fill="auto"/>
            <w:noWrap/>
            <w:vAlign w:val="center"/>
            <w:hideMark/>
          </w:tcPr>
          <w:p w14:paraId="03EA378A"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851" w:type="dxa"/>
            <w:tcBorders>
              <w:top w:val="nil"/>
              <w:left w:val="nil"/>
              <w:bottom w:val="nil"/>
              <w:right w:val="nil"/>
            </w:tcBorders>
            <w:shd w:val="clear" w:color="auto" w:fill="auto"/>
            <w:noWrap/>
            <w:vAlign w:val="center"/>
            <w:hideMark/>
          </w:tcPr>
          <w:p w14:paraId="4B616B72"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0.04 </w:t>
            </w:r>
          </w:p>
        </w:tc>
        <w:tc>
          <w:tcPr>
            <w:tcW w:w="708" w:type="dxa"/>
            <w:tcBorders>
              <w:top w:val="nil"/>
              <w:left w:val="nil"/>
              <w:bottom w:val="nil"/>
              <w:right w:val="nil"/>
            </w:tcBorders>
            <w:shd w:val="clear" w:color="auto" w:fill="auto"/>
            <w:noWrap/>
            <w:vAlign w:val="center"/>
            <w:hideMark/>
          </w:tcPr>
          <w:p w14:paraId="7363C4BC"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0.07 </w:t>
            </w:r>
          </w:p>
        </w:tc>
        <w:tc>
          <w:tcPr>
            <w:tcW w:w="851" w:type="dxa"/>
            <w:tcBorders>
              <w:top w:val="nil"/>
              <w:left w:val="nil"/>
              <w:bottom w:val="nil"/>
              <w:right w:val="nil"/>
            </w:tcBorders>
            <w:shd w:val="clear" w:color="auto" w:fill="auto"/>
            <w:noWrap/>
            <w:vAlign w:val="center"/>
            <w:hideMark/>
          </w:tcPr>
          <w:p w14:paraId="557F55B5"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-0.03 </w:t>
            </w:r>
          </w:p>
        </w:tc>
        <w:tc>
          <w:tcPr>
            <w:tcW w:w="1276" w:type="dxa"/>
            <w:tcBorders>
              <w:top w:val="nil"/>
              <w:left w:val="nil"/>
              <w:bottom w:val="nil"/>
              <w:right w:val="nil"/>
            </w:tcBorders>
            <w:shd w:val="clear" w:color="000000" w:fill="FFFFFF"/>
            <w:noWrap/>
            <w:vAlign w:val="center"/>
            <w:hideMark/>
          </w:tcPr>
          <w:p w14:paraId="1107F2DF"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0.24</w:t>
            </w:r>
          </w:p>
        </w:tc>
      </w:tr>
      <w:tr w:rsidR="00970918" w:rsidRPr="00665371" w14:paraId="2E476577" w14:textId="77777777" w:rsidTr="00021C56">
        <w:trPr>
          <w:trHeight w:val="300"/>
        </w:trPr>
        <w:tc>
          <w:tcPr>
            <w:tcW w:w="567" w:type="dxa"/>
            <w:tcBorders>
              <w:top w:val="nil"/>
              <w:left w:val="nil"/>
              <w:bottom w:val="nil"/>
              <w:right w:val="nil"/>
            </w:tcBorders>
            <w:shd w:val="clear" w:color="auto" w:fill="auto"/>
            <w:noWrap/>
            <w:vAlign w:val="center"/>
            <w:hideMark/>
          </w:tcPr>
          <w:p w14:paraId="21E76ACB"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[2]</w:t>
            </w:r>
          </w:p>
        </w:tc>
        <w:tc>
          <w:tcPr>
            <w:tcW w:w="3544" w:type="dxa"/>
            <w:tcBorders>
              <w:top w:val="nil"/>
              <w:left w:val="nil"/>
              <w:bottom w:val="nil"/>
              <w:right w:val="nil"/>
            </w:tcBorders>
            <w:shd w:val="clear" w:color="auto" w:fill="auto"/>
            <w:vAlign w:val="center"/>
            <w:hideMark/>
          </w:tcPr>
          <w:p w14:paraId="45F8C257"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Boy (1=yes;0=no)</w:t>
            </w:r>
          </w:p>
        </w:tc>
        <w:tc>
          <w:tcPr>
            <w:tcW w:w="851" w:type="dxa"/>
            <w:tcBorders>
              <w:top w:val="nil"/>
              <w:left w:val="nil"/>
              <w:bottom w:val="nil"/>
              <w:right w:val="nil"/>
            </w:tcBorders>
            <w:shd w:val="clear" w:color="auto" w:fill="auto"/>
            <w:noWrap/>
            <w:vAlign w:val="center"/>
            <w:hideMark/>
          </w:tcPr>
          <w:p w14:paraId="73446037"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850" w:type="dxa"/>
            <w:tcBorders>
              <w:top w:val="nil"/>
              <w:left w:val="nil"/>
              <w:bottom w:val="nil"/>
              <w:right w:val="nil"/>
            </w:tcBorders>
            <w:shd w:val="clear" w:color="auto" w:fill="auto"/>
            <w:noWrap/>
            <w:vAlign w:val="center"/>
            <w:hideMark/>
          </w:tcPr>
          <w:p w14:paraId="212C0B4E"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851" w:type="dxa"/>
            <w:tcBorders>
              <w:top w:val="nil"/>
              <w:left w:val="nil"/>
              <w:bottom w:val="nil"/>
              <w:right w:val="nil"/>
            </w:tcBorders>
            <w:shd w:val="clear" w:color="auto" w:fill="auto"/>
            <w:noWrap/>
            <w:vAlign w:val="center"/>
            <w:hideMark/>
          </w:tcPr>
          <w:p w14:paraId="31BA636A"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-0.02 </w:t>
            </w:r>
          </w:p>
        </w:tc>
        <w:tc>
          <w:tcPr>
            <w:tcW w:w="708" w:type="dxa"/>
            <w:tcBorders>
              <w:top w:val="nil"/>
              <w:left w:val="nil"/>
              <w:bottom w:val="nil"/>
              <w:right w:val="nil"/>
            </w:tcBorders>
            <w:shd w:val="clear" w:color="auto" w:fill="auto"/>
            <w:noWrap/>
            <w:vAlign w:val="center"/>
            <w:hideMark/>
          </w:tcPr>
          <w:p w14:paraId="56849633"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0.03 </w:t>
            </w:r>
          </w:p>
        </w:tc>
        <w:tc>
          <w:tcPr>
            <w:tcW w:w="851" w:type="dxa"/>
            <w:tcBorders>
              <w:top w:val="nil"/>
              <w:left w:val="nil"/>
              <w:bottom w:val="nil"/>
              <w:right w:val="nil"/>
            </w:tcBorders>
            <w:shd w:val="clear" w:color="auto" w:fill="auto"/>
            <w:noWrap/>
            <w:vAlign w:val="center"/>
            <w:hideMark/>
          </w:tcPr>
          <w:p w14:paraId="37830150"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1276" w:type="dxa"/>
            <w:tcBorders>
              <w:top w:val="nil"/>
              <w:left w:val="nil"/>
              <w:bottom w:val="nil"/>
              <w:right w:val="nil"/>
            </w:tcBorders>
            <w:shd w:val="clear" w:color="000000" w:fill="FFFFFF"/>
            <w:noWrap/>
            <w:vAlign w:val="center"/>
            <w:hideMark/>
          </w:tcPr>
          <w:p w14:paraId="37D62B49"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0.21</w:t>
            </w:r>
          </w:p>
        </w:tc>
      </w:tr>
      <w:tr w:rsidR="00970918" w:rsidRPr="00665371" w14:paraId="615E0C20" w14:textId="77777777" w:rsidTr="00021C56">
        <w:trPr>
          <w:trHeight w:val="300"/>
        </w:trPr>
        <w:tc>
          <w:tcPr>
            <w:tcW w:w="567" w:type="dxa"/>
            <w:tcBorders>
              <w:top w:val="nil"/>
              <w:left w:val="nil"/>
              <w:right w:val="nil"/>
            </w:tcBorders>
            <w:shd w:val="clear" w:color="auto" w:fill="auto"/>
            <w:noWrap/>
            <w:vAlign w:val="center"/>
            <w:hideMark/>
          </w:tcPr>
          <w:p w14:paraId="040C46D3"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[3]</w:t>
            </w:r>
          </w:p>
        </w:tc>
        <w:tc>
          <w:tcPr>
            <w:tcW w:w="3544" w:type="dxa"/>
            <w:tcBorders>
              <w:top w:val="nil"/>
              <w:left w:val="nil"/>
              <w:right w:val="nil"/>
            </w:tcBorders>
            <w:shd w:val="clear" w:color="auto" w:fill="auto"/>
            <w:vAlign w:val="center"/>
            <w:hideMark/>
          </w:tcPr>
          <w:p w14:paraId="6605AFCB"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Only Child (1=yes, 0=no)</w:t>
            </w:r>
          </w:p>
        </w:tc>
        <w:tc>
          <w:tcPr>
            <w:tcW w:w="851" w:type="dxa"/>
            <w:tcBorders>
              <w:top w:val="nil"/>
              <w:left w:val="nil"/>
              <w:right w:val="nil"/>
            </w:tcBorders>
            <w:shd w:val="clear" w:color="auto" w:fill="auto"/>
            <w:noWrap/>
            <w:vAlign w:val="center"/>
            <w:hideMark/>
          </w:tcPr>
          <w:p w14:paraId="0335DFDB"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850" w:type="dxa"/>
            <w:tcBorders>
              <w:top w:val="nil"/>
              <w:left w:val="nil"/>
              <w:right w:val="nil"/>
            </w:tcBorders>
            <w:shd w:val="clear" w:color="auto" w:fill="auto"/>
            <w:noWrap/>
            <w:vAlign w:val="center"/>
            <w:hideMark/>
          </w:tcPr>
          <w:p w14:paraId="44D9979F"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0.03 </w:t>
            </w:r>
          </w:p>
        </w:tc>
        <w:tc>
          <w:tcPr>
            <w:tcW w:w="851" w:type="dxa"/>
            <w:tcBorders>
              <w:top w:val="nil"/>
              <w:left w:val="nil"/>
              <w:right w:val="nil"/>
            </w:tcBorders>
            <w:shd w:val="clear" w:color="auto" w:fill="auto"/>
            <w:noWrap/>
            <w:vAlign w:val="center"/>
            <w:hideMark/>
          </w:tcPr>
          <w:p w14:paraId="6A9A780B"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0.02 </w:t>
            </w:r>
          </w:p>
        </w:tc>
        <w:tc>
          <w:tcPr>
            <w:tcW w:w="708" w:type="dxa"/>
            <w:tcBorders>
              <w:top w:val="nil"/>
              <w:left w:val="nil"/>
              <w:right w:val="nil"/>
            </w:tcBorders>
            <w:shd w:val="clear" w:color="auto" w:fill="auto"/>
            <w:noWrap/>
            <w:vAlign w:val="center"/>
            <w:hideMark/>
          </w:tcPr>
          <w:p w14:paraId="42FC2134"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0.04 </w:t>
            </w:r>
          </w:p>
        </w:tc>
        <w:tc>
          <w:tcPr>
            <w:tcW w:w="851" w:type="dxa"/>
            <w:tcBorders>
              <w:top w:val="nil"/>
              <w:left w:val="nil"/>
              <w:right w:val="nil"/>
            </w:tcBorders>
            <w:shd w:val="clear" w:color="auto" w:fill="auto"/>
            <w:noWrap/>
            <w:vAlign w:val="center"/>
            <w:hideMark/>
          </w:tcPr>
          <w:p w14:paraId="5D928E3F"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1276" w:type="dxa"/>
            <w:tcBorders>
              <w:top w:val="nil"/>
              <w:left w:val="nil"/>
              <w:right w:val="nil"/>
            </w:tcBorders>
            <w:shd w:val="clear" w:color="000000" w:fill="FFFFFF"/>
            <w:noWrap/>
            <w:vAlign w:val="center"/>
            <w:hideMark/>
          </w:tcPr>
          <w:p w14:paraId="5A67F63B"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0.46</w:t>
            </w:r>
          </w:p>
        </w:tc>
      </w:tr>
      <w:tr w:rsidR="00970918" w:rsidRPr="00665371" w14:paraId="60F0DE52" w14:textId="77777777" w:rsidTr="00021C56">
        <w:trPr>
          <w:trHeight w:val="300"/>
        </w:trPr>
        <w:tc>
          <w:tcPr>
            <w:tcW w:w="567" w:type="dxa"/>
            <w:tcBorders>
              <w:top w:val="nil"/>
              <w:left w:val="nil"/>
              <w:bottom w:val="nil"/>
              <w:right w:val="nil"/>
            </w:tcBorders>
            <w:shd w:val="clear" w:color="auto" w:fill="auto"/>
            <w:noWrap/>
            <w:vAlign w:val="center"/>
            <w:hideMark/>
          </w:tcPr>
          <w:p w14:paraId="70040788"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[4]</w:t>
            </w:r>
          </w:p>
        </w:tc>
        <w:tc>
          <w:tcPr>
            <w:tcW w:w="3544" w:type="dxa"/>
            <w:tcBorders>
              <w:top w:val="nil"/>
              <w:left w:val="nil"/>
              <w:bottom w:val="nil"/>
              <w:right w:val="nil"/>
            </w:tcBorders>
            <w:shd w:val="clear" w:color="auto" w:fill="auto"/>
            <w:vAlign w:val="center"/>
            <w:hideMark/>
          </w:tcPr>
          <w:p w14:paraId="65A1D96D"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Had computer experience before the program (1=yes;0=no)</w:t>
            </w:r>
          </w:p>
        </w:tc>
        <w:tc>
          <w:tcPr>
            <w:tcW w:w="851" w:type="dxa"/>
            <w:tcBorders>
              <w:top w:val="nil"/>
              <w:left w:val="nil"/>
              <w:bottom w:val="nil"/>
              <w:right w:val="nil"/>
            </w:tcBorders>
            <w:shd w:val="clear" w:color="auto" w:fill="auto"/>
            <w:noWrap/>
            <w:vAlign w:val="center"/>
            <w:hideMark/>
          </w:tcPr>
          <w:p w14:paraId="0D1F0F88"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850" w:type="dxa"/>
            <w:tcBorders>
              <w:top w:val="nil"/>
              <w:left w:val="nil"/>
              <w:bottom w:val="nil"/>
              <w:right w:val="nil"/>
            </w:tcBorders>
            <w:shd w:val="clear" w:color="auto" w:fill="auto"/>
            <w:noWrap/>
            <w:vAlign w:val="center"/>
            <w:hideMark/>
          </w:tcPr>
          <w:p w14:paraId="7BA37B37"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0.03 </w:t>
            </w:r>
          </w:p>
        </w:tc>
        <w:tc>
          <w:tcPr>
            <w:tcW w:w="851" w:type="dxa"/>
            <w:tcBorders>
              <w:top w:val="nil"/>
              <w:left w:val="nil"/>
              <w:bottom w:val="nil"/>
              <w:right w:val="nil"/>
            </w:tcBorders>
            <w:shd w:val="clear" w:color="auto" w:fill="auto"/>
            <w:noWrap/>
            <w:vAlign w:val="center"/>
            <w:hideMark/>
          </w:tcPr>
          <w:p w14:paraId="49BAF0A1"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0.07 </w:t>
            </w:r>
          </w:p>
        </w:tc>
        <w:tc>
          <w:tcPr>
            <w:tcW w:w="708" w:type="dxa"/>
            <w:tcBorders>
              <w:top w:val="nil"/>
              <w:left w:val="nil"/>
              <w:bottom w:val="nil"/>
              <w:right w:val="nil"/>
            </w:tcBorders>
            <w:shd w:val="clear" w:color="auto" w:fill="auto"/>
            <w:noWrap/>
            <w:vAlign w:val="center"/>
            <w:hideMark/>
          </w:tcPr>
          <w:p w14:paraId="23AE2FE0"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0.06 </w:t>
            </w:r>
          </w:p>
        </w:tc>
        <w:tc>
          <w:tcPr>
            <w:tcW w:w="851" w:type="dxa"/>
            <w:tcBorders>
              <w:top w:val="nil"/>
              <w:left w:val="nil"/>
              <w:bottom w:val="nil"/>
              <w:right w:val="nil"/>
            </w:tcBorders>
            <w:shd w:val="clear" w:color="auto" w:fill="auto"/>
            <w:noWrap/>
            <w:vAlign w:val="center"/>
            <w:hideMark/>
          </w:tcPr>
          <w:p w14:paraId="6C6F609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1276" w:type="dxa"/>
            <w:tcBorders>
              <w:top w:val="nil"/>
              <w:left w:val="nil"/>
              <w:bottom w:val="nil"/>
              <w:right w:val="nil"/>
            </w:tcBorders>
            <w:shd w:val="clear" w:color="000000" w:fill="FFFFFF"/>
            <w:noWrap/>
            <w:vAlign w:val="center"/>
            <w:hideMark/>
          </w:tcPr>
          <w:p w14:paraId="07DA68BD"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0.45</w:t>
            </w:r>
          </w:p>
        </w:tc>
      </w:tr>
      <w:tr w:rsidR="00970918" w:rsidRPr="00665371" w14:paraId="004D4A75" w14:textId="77777777" w:rsidTr="00021C56">
        <w:trPr>
          <w:trHeight w:val="300"/>
        </w:trPr>
        <w:tc>
          <w:tcPr>
            <w:tcW w:w="567" w:type="dxa"/>
            <w:tcBorders>
              <w:top w:val="nil"/>
              <w:left w:val="nil"/>
              <w:bottom w:val="nil"/>
              <w:right w:val="nil"/>
            </w:tcBorders>
            <w:shd w:val="clear" w:color="auto" w:fill="auto"/>
            <w:noWrap/>
            <w:vAlign w:val="center"/>
            <w:hideMark/>
          </w:tcPr>
          <w:p w14:paraId="138DCA75"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[5]</w:t>
            </w:r>
          </w:p>
        </w:tc>
        <w:tc>
          <w:tcPr>
            <w:tcW w:w="3544" w:type="dxa"/>
            <w:tcBorders>
              <w:top w:val="nil"/>
              <w:left w:val="nil"/>
              <w:bottom w:val="nil"/>
              <w:right w:val="nil"/>
            </w:tcBorders>
            <w:shd w:val="clear" w:color="auto" w:fill="auto"/>
            <w:vAlign w:val="center"/>
            <w:hideMark/>
          </w:tcPr>
          <w:p w14:paraId="419C95BD"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Mother is illiterate (1=yes; 0=no)</w:t>
            </w:r>
          </w:p>
        </w:tc>
        <w:tc>
          <w:tcPr>
            <w:tcW w:w="851" w:type="dxa"/>
            <w:tcBorders>
              <w:top w:val="nil"/>
              <w:left w:val="nil"/>
              <w:bottom w:val="nil"/>
              <w:right w:val="nil"/>
            </w:tcBorders>
            <w:shd w:val="clear" w:color="auto" w:fill="auto"/>
            <w:noWrap/>
            <w:vAlign w:val="center"/>
            <w:hideMark/>
          </w:tcPr>
          <w:p w14:paraId="2F294615"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850" w:type="dxa"/>
            <w:tcBorders>
              <w:top w:val="nil"/>
              <w:left w:val="nil"/>
              <w:bottom w:val="nil"/>
              <w:right w:val="nil"/>
            </w:tcBorders>
            <w:shd w:val="clear" w:color="auto" w:fill="auto"/>
            <w:noWrap/>
            <w:vAlign w:val="center"/>
            <w:hideMark/>
          </w:tcPr>
          <w:p w14:paraId="5D7265F9"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851" w:type="dxa"/>
            <w:tcBorders>
              <w:top w:val="nil"/>
              <w:left w:val="nil"/>
              <w:bottom w:val="nil"/>
              <w:right w:val="nil"/>
            </w:tcBorders>
            <w:shd w:val="clear" w:color="auto" w:fill="auto"/>
            <w:noWrap/>
            <w:vAlign w:val="center"/>
            <w:hideMark/>
          </w:tcPr>
          <w:p w14:paraId="08BEF334"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0.02 </w:t>
            </w:r>
          </w:p>
        </w:tc>
        <w:tc>
          <w:tcPr>
            <w:tcW w:w="708" w:type="dxa"/>
            <w:tcBorders>
              <w:top w:val="nil"/>
              <w:left w:val="nil"/>
              <w:bottom w:val="nil"/>
              <w:right w:val="nil"/>
            </w:tcBorders>
            <w:shd w:val="clear" w:color="auto" w:fill="auto"/>
            <w:noWrap/>
            <w:vAlign w:val="center"/>
            <w:hideMark/>
          </w:tcPr>
          <w:p w14:paraId="2084BB07"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0.02 </w:t>
            </w:r>
          </w:p>
        </w:tc>
        <w:tc>
          <w:tcPr>
            <w:tcW w:w="851" w:type="dxa"/>
            <w:tcBorders>
              <w:top w:val="nil"/>
              <w:left w:val="nil"/>
              <w:bottom w:val="nil"/>
              <w:right w:val="nil"/>
            </w:tcBorders>
            <w:shd w:val="clear" w:color="auto" w:fill="auto"/>
            <w:noWrap/>
            <w:vAlign w:val="center"/>
            <w:hideMark/>
          </w:tcPr>
          <w:p w14:paraId="1F07CAAB"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1276" w:type="dxa"/>
            <w:tcBorders>
              <w:top w:val="nil"/>
              <w:left w:val="nil"/>
              <w:bottom w:val="nil"/>
              <w:right w:val="nil"/>
            </w:tcBorders>
            <w:shd w:val="clear" w:color="000000" w:fill="FFFFFF"/>
            <w:noWrap/>
            <w:vAlign w:val="center"/>
            <w:hideMark/>
          </w:tcPr>
          <w:p w14:paraId="08F6D4C5"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0.11</w:t>
            </w:r>
          </w:p>
        </w:tc>
      </w:tr>
      <w:tr w:rsidR="00970918" w:rsidRPr="00665371" w14:paraId="23B96E9A" w14:textId="77777777" w:rsidTr="00021C56">
        <w:trPr>
          <w:trHeight w:val="300"/>
        </w:trPr>
        <w:tc>
          <w:tcPr>
            <w:tcW w:w="567" w:type="dxa"/>
            <w:tcBorders>
              <w:top w:val="nil"/>
              <w:left w:val="nil"/>
              <w:bottom w:val="single" w:sz="4" w:space="0" w:color="auto"/>
              <w:right w:val="nil"/>
            </w:tcBorders>
            <w:shd w:val="clear" w:color="auto" w:fill="auto"/>
            <w:noWrap/>
            <w:vAlign w:val="center"/>
            <w:hideMark/>
          </w:tcPr>
          <w:p w14:paraId="302E2985" w14:textId="77777777" w:rsidR="00970918" w:rsidRPr="00665371" w:rsidRDefault="00970918" w:rsidP="00021C56">
            <w:pPr>
              <w:widowControl/>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[6]</w:t>
            </w:r>
          </w:p>
        </w:tc>
        <w:tc>
          <w:tcPr>
            <w:tcW w:w="3544" w:type="dxa"/>
            <w:tcBorders>
              <w:top w:val="nil"/>
              <w:left w:val="nil"/>
              <w:bottom w:val="single" w:sz="4" w:space="0" w:color="auto"/>
              <w:right w:val="nil"/>
            </w:tcBorders>
            <w:shd w:val="clear" w:color="auto" w:fill="auto"/>
            <w:vAlign w:val="center"/>
            <w:hideMark/>
          </w:tcPr>
          <w:p w14:paraId="75FBA3F0" w14:textId="77777777" w:rsidR="00970918" w:rsidRPr="00665371" w:rsidRDefault="00970918" w:rsidP="00021C56">
            <w:pPr>
              <w:widowControl/>
              <w:jc w:val="left"/>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Father is illiterate (1=yes; 0=no)</w:t>
            </w:r>
          </w:p>
        </w:tc>
        <w:tc>
          <w:tcPr>
            <w:tcW w:w="851" w:type="dxa"/>
            <w:tcBorders>
              <w:top w:val="nil"/>
              <w:left w:val="nil"/>
              <w:bottom w:val="single" w:sz="4" w:space="0" w:color="auto"/>
              <w:right w:val="nil"/>
            </w:tcBorders>
            <w:shd w:val="clear" w:color="auto" w:fill="auto"/>
            <w:noWrap/>
            <w:vAlign w:val="center"/>
            <w:hideMark/>
          </w:tcPr>
          <w:p w14:paraId="51CD277F"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850" w:type="dxa"/>
            <w:tcBorders>
              <w:top w:val="nil"/>
              <w:left w:val="nil"/>
              <w:bottom w:val="single" w:sz="4" w:space="0" w:color="auto"/>
              <w:right w:val="nil"/>
            </w:tcBorders>
            <w:shd w:val="clear" w:color="auto" w:fill="auto"/>
            <w:noWrap/>
            <w:vAlign w:val="center"/>
            <w:hideMark/>
          </w:tcPr>
          <w:p w14:paraId="46710FF9"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0.01 </w:t>
            </w:r>
          </w:p>
        </w:tc>
        <w:tc>
          <w:tcPr>
            <w:tcW w:w="851" w:type="dxa"/>
            <w:tcBorders>
              <w:top w:val="nil"/>
              <w:left w:val="nil"/>
              <w:bottom w:val="single" w:sz="4" w:space="0" w:color="auto"/>
              <w:right w:val="nil"/>
            </w:tcBorders>
            <w:shd w:val="clear" w:color="auto" w:fill="auto"/>
            <w:noWrap/>
            <w:vAlign w:val="center"/>
            <w:hideMark/>
          </w:tcPr>
          <w:p w14:paraId="7A7E9F51"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708" w:type="dxa"/>
            <w:tcBorders>
              <w:top w:val="nil"/>
              <w:left w:val="nil"/>
              <w:bottom w:val="single" w:sz="4" w:space="0" w:color="auto"/>
              <w:right w:val="nil"/>
            </w:tcBorders>
            <w:shd w:val="clear" w:color="auto" w:fill="auto"/>
            <w:noWrap/>
            <w:vAlign w:val="center"/>
            <w:hideMark/>
          </w:tcPr>
          <w:p w14:paraId="66B2DACA"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0.02 </w:t>
            </w:r>
          </w:p>
        </w:tc>
        <w:tc>
          <w:tcPr>
            <w:tcW w:w="851" w:type="dxa"/>
            <w:tcBorders>
              <w:top w:val="nil"/>
              <w:left w:val="nil"/>
              <w:bottom w:val="single" w:sz="4" w:space="0" w:color="auto"/>
              <w:right w:val="nil"/>
            </w:tcBorders>
            <w:shd w:val="clear" w:color="auto" w:fill="auto"/>
            <w:noWrap/>
            <w:vAlign w:val="center"/>
            <w:hideMark/>
          </w:tcPr>
          <w:p w14:paraId="768054AA"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 xml:space="preserve">0.00 </w:t>
            </w:r>
          </w:p>
        </w:tc>
        <w:tc>
          <w:tcPr>
            <w:tcW w:w="1276" w:type="dxa"/>
            <w:tcBorders>
              <w:top w:val="nil"/>
              <w:left w:val="nil"/>
              <w:bottom w:val="single" w:sz="4" w:space="0" w:color="auto"/>
              <w:right w:val="nil"/>
            </w:tcBorders>
            <w:shd w:val="clear" w:color="000000" w:fill="FFFFFF"/>
            <w:noWrap/>
            <w:vAlign w:val="center"/>
            <w:hideMark/>
          </w:tcPr>
          <w:p w14:paraId="343D036E" w14:textId="77777777" w:rsidR="00970918" w:rsidRPr="00665371" w:rsidRDefault="00970918" w:rsidP="00021C56">
            <w:pPr>
              <w:widowControl/>
              <w:jc w:val="center"/>
              <w:rPr>
                <w:rFonts w:ascii="Times New Roman" w:eastAsia="宋体" w:hAnsi="Times New Roman" w:cs="Times New Roman"/>
                <w:color w:val="000000"/>
                <w:kern w:val="0"/>
              </w:rPr>
            </w:pPr>
            <w:r w:rsidRPr="00665371">
              <w:rPr>
                <w:rFonts w:ascii="Times New Roman" w:eastAsia="宋体" w:hAnsi="Times New Roman" w:cs="Times New Roman"/>
                <w:color w:val="000000"/>
                <w:kern w:val="0"/>
              </w:rPr>
              <w:t>0.31</w:t>
            </w:r>
          </w:p>
        </w:tc>
      </w:tr>
    </w:tbl>
    <w:p w14:paraId="1BD4C30B" w14:textId="77777777" w:rsidR="00970918" w:rsidRPr="0017202A" w:rsidRDefault="00970918" w:rsidP="00970918">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 </w:t>
      </w:r>
      <w:proofErr w:type="gramStart"/>
      <w:r w:rsidRPr="0017202A">
        <w:rPr>
          <w:rFonts w:ascii="Times New Roman" w:hAnsi="Times New Roman" w:cs="Times New Roman"/>
          <w:color w:val="000000"/>
          <w:sz w:val="22"/>
          <w:szCs w:val="22"/>
        </w:rPr>
        <w:t>significant</w:t>
      </w:r>
      <w:proofErr w:type="gramEnd"/>
      <w:r w:rsidRPr="0017202A">
        <w:rPr>
          <w:rFonts w:ascii="Times New Roman" w:hAnsi="Times New Roman" w:cs="Times New Roman"/>
          <w:color w:val="000000"/>
          <w:sz w:val="22"/>
          <w:szCs w:val="22"/>
        </w:rPr>
        <w:t xml:space="preserve"> at 10%; ** significant at 5%; *** significant at 1%. Robust standard errors in parentheses clustered at school level.</w:t>
      </w:r>
    </w:p>
    <w:p w14:paraId="4C4B4035" w14:textId="77777777" w:rsidR="00970918" w:rsidRPr="0017202A" w:rsidRDefault="00970918" w:rsidP="00970918">
      <w:pPr>
        <w:rPr>
          <w:rFonts w:ascii="Times New Roman" w:hAnsi="Times New Roman" w:cs="Times New Roman"/>
          <w:color w:val="000000"/>
          <w:sz w:val="22"/>
          <w:szCs w:val="22"/>
        </w:rPr>
      </w:pPr>
      <w:r w:rsidRPr="0017202A">
        <w:rPr>
          <w:rFonts w:ascii="Times New Roman" w:hAnsi="Times New Roman" w:cs="Times New Roman"/>
          <w:color w:val="000000"/>
          <w:sz w:val="22"/>
          <w:szCs w:val="22"/>
        </w:rPr>
        <w:t xml:space="preserve">The test aims to present information about balance across the three different types of treatments in our experiment. The tests regress the variables listed on the left (each at a time) on the dummy variable of treatment status, the dummy variables of the pairing or the baseline math performance of the peer. </w:t>
      </w:r>
    </w:p>
    <w:p w14:paraId="117C4630" w14:textId="77777777" w:rsidR="00970918" w:rsidRPr="0017202A" w:rsidRDefault="00970918">
      <w:pPr>
        <w:rPr>
          <w:rFonts w:ascii="Times New Roman" w:hAnsi="Times New Roman" w:cs="Times New Roman"/>
          <w:sz w:val="22"/>
          <w:szCs w:val="22"/>
        </w:rPr>
      </w:pPr>
    </w:p>
    <w:sectPr w:rsidR="00970918" w:rsidRPr="0017202A" w:rsidSect="00607A54">
      <w:footerReference w:type="even" r:id="rId9"/>
      <w:pgSz w:w="11900" w:h="16840"/>
      <w:pgMar w:top="2211" w:right="1800" w:bottom="1440" w:left="1800" w:header="851" w:footer="992" w:gutter="0"/>
      <w:pgNumType w:start="26"/>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0EC260" w14:textId="77777777" w:rsidR="009118F4" w:rsidRDefault="009118F4" w:rsidP="00916735">
      <w:r>
        <w:separator/>
      </w:r>
    </w:p>
  </w:endnote>
  <w:endnote w:type="continuationSeparator" w:id="0">
    <w:p w14:paraId="45FE8E06" w14:textId="77777777" w:rsidR="009118F4" w:rsidRDefault="009118F4" w:rsidP="00916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宋体">
    <w:charset w:val="50"/>
    <w:family w:val="auto"/>
    <w:pitch w:val="variable"/>
    <w:sig w:usb0="00000001" w:usb1="080E0000" w:usb2="00000010" w:usb3="00000000" w:csb0="00040000" w:csb1="00000000"/>
  </w:font>
  <w:font w:name="Times New Roman">
    <w:panose1 w:val="02020603050405020304"/>
    <w:charset w:val="00"/>
    <w:family w:val="auto"/>
    <w:pitch w:val="variable"/>
    <w:sig w:usb0="E0002AFF" w:usb1="C0007841" w:usb2="00000009" w:usb3="00000000" w:csb0="000001FF" w:csb1="00000000"/>
  </w:font>
  <w:font w:name="Heiti SC Light">
    <w:panose1 w:val="02000000000000000000"/>
    <w:charset w:val="50"/>
    <w:family w:val="auto"/>
    <w:pitch w:val="variable"/>
    <w:sig w:usb0="8000002F" w:usb1="080E004A" w:usb2="00000010" w:usb3="00000000" w:csb0="003E0000" w:csb1="00000000"/>
  </w:font>
  <w:font w:name="Cambria Math">
    <w:panose1 w:val="02040503050406030204"/>
    <w:charset w:val="00"/>
    <w:family w:val="auto"/>
    <w:pitch w:val="variable"/>
    <w:sig w:usb0="E00002FF" w:usb1="420024FF" w:usb2="0000000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B661A" w14:textId="77777777" w:rsidR="009118F4" w:rsidRDefault="009118F4" w:rsidP="001720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F569DF" w14:textId="77777777" w:rsidR="009118F4" w:rsidRDefault="009118F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C1F768" w14:textId="77777777" w:rsidR="009118F4" w:rsidRDefault="009118F4" w:rsidP="00916735">
      <w:r>
        <w:separator/>
      </w:r>
    </w:p>
  </w:footnote>
  <w:footnote w:type="continuationSeparator" w:id="0">
    <w:p w14:paraId="60A4D0D1" w14:textId="77777777" w:rsidR="009118F4" w:rsidRDefault="009118F4" w:rsidP="0091673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17C6"/>
    <w:rsid w:val="000635D3"/>
    <w:rsid w:val="000833DA"/>
    <w:rsid w:val="000C2604"/>
    <w:rsid w:val="0017202A"/>
    <w:rsid w:val="0018369A"/>
    <w:rsid w:val="001B08EA"/>
    <w:rsid w:val="001B18CF"/>
    <w:rsid w:val="001E1F8C"/>
    <w:rsid w:val="002004A8"/>
    <w:rsid w:val="0022580C"/>
    <w:rsid w:val="0029024C"/>
    <w:rsid w:val="003128FA"/>
    <w:rsid w:val="00447F83"/>
    <w:rsid w:val="00452DD5"/>
    <w:rsid w:val="004A2125"/>
    <w:rsid w:val="004B51CA"/>
    <w:rsid w:val="004D1CA3"/>
    <w:rsid w:val="005E2B84"/>
    <w:rsid w:val="00607A54"/>
    <w:rsid w:val="00665371"/>
    <w:rsid w:val="00692B6E"/>
    <w:rsid w:val="00703CAA"/>
    <w:rsid w:val="00772E11"/>
    <w:rsid w:val="008061AE"/>
    <w:rsid w:val="00837C8F"/>
    <w:rsid w:val="0087082E"/>
    <w:rsid w:val="00896866"/>
    <w:rsid w:val="008E38ED"/>
    <w:rsid w:val="00901175"/>
    <w:rsid w:val="009118F4"/>
    <w:rsid w:val="00916735"/>
    <w:rsid w:val="00922357"/>
    <w:rsid w:val="00970918"/>
    <w:rsid w:val="009B1504"/>
    <w:rsid w:val="00A612BF"/>
    <w:rsid w:val="00A61312"/>
    <w:rsid w:val="00A75583"/>
    <w:rsid w:val="00A944D6"/>
    <w:rsid w:val="00AA7C3C"/>
    <w:rsid w:val="00AD4217"/>
    <w:rsid w:val="00B505AC"/>
    <w:rsid w:val="00B50CDC"/>
    <w:rsid w:val="00C43C87"/>
    <w:rsid w:val="00C96456"/>
    <w:rsid w:val="00D2406D"/>
    <w:rsid w:val="00D42F33"/>
    <w:rsid w:val="00DC1829"/>
    <w:rsid w:val="00DE2763"/>
    <w:rsid w:val="00DF0002"/>
    <w:rsid w:val="00E30BBE"/>
    <w:rsid w:val="00E570AD"/>
    <w:rsid w:val="00E64274"/>
    <w:rsid w:val="00E917C6"/>
    <w:rsid w:val="00EB2EF7"/>
    <w:rsid w:val="00EE3E7B"/>
    <w:rsid w:val="00F744FE"/>
    <w:rsid w:val="00F75C3E"/>
    <w:rsid w:val="00FC1D68"/>
    <w:rsid w:val="00FD13E7"/>
    <w:rsid w:val="00FE3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9056D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08EA"/>
    <w:pPr>
      <w:ind w:firstLineChars="200" w:firstLine="420"/>
    </w:pPr>
  </w:style>
  <w:style w:type="paragraph" w:styleId="BalloonText">
    <w:name w:val="Balloon Text"/>
    <w:basedOn w:val="Normal"/>
    <w:link w:val="BalloonTextChar"/>
    <w:uiPriority w:val="99"/>
    <w:semiHidden/>
    <w:unhideWhenUsed/>
    <w:rsid w:val="003128FA"/>
    <w:rPr>
      <w:rFonts w:ascii="Heiti SC Light" w:eastAsia="Heiti SC Light"/>
      <w:sz w:val="18"/>
      <w:szCs w:val="18"/>
    </w:rPr>
  </w:style>
  <w:style w:type="character" w:customStyle="1" w:styleId="BalloonTextChar">
    <w:name w:val="Balloon Text Char"/>
    <w:basedOn w:val="DefaultParagraphFont"/>
    <w:link w:val="BalloonText"/>
    <w:uiPriority w:val="99"/>
    <w:semiHidden/>
    <w:rsid w:val="003128FA"/>
    <w:rPr>
      <w:rFonts w:ascii="Heiti SC Light" w:eastAsia="Heiti SC Light"/>
      <w:sz w:val="18"/>
      <w:szCs w:val="18"/>
    </w:rPr>
  </w:style>
  <w:style w:type="paragraph" w:styleId="Footer">
    <w:name w:val="footer"/>
    <w:basedOn w:val="Normal"/>
    <w:link w:val="FooterChar"/>
    <w:uiPriority w:val="99"/>
    <w:unhideWhenUsed/>
    <w:rsid w:val="009167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16735"/>
    <w:rPr>
      <w:sz w:val="18"/>
      <w:szCs w:val="18"/>
    </w:rPr>
  </w:style>
  <w:style w:type="character" w:styleId="PageNumber">
    <w:name w:val="page number"/>
    <w:basedOn w:val="DefaultParagraphFont"/>
    <w:uiPriority w:val="99"/>
    <w:semiHidden/>
    <w:unhideWhenUsed/>
    <w:rsid w:val="00916735"/>
  </w:style>
  <w:style w:type="paragraph" w:styleId="Header">
    <w:name w:val="header"/>
    <w:basedOn w:val="Normal"/>
    <w:link w:val="HeaderChar"/>
    <w:uiPriority w:val="99"/>
    <w:unhideWhenUsed/>
    <w:rsid w:val="009167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16735"/>
    <w:rPr>
      <w:sz w:val="18"/>
      <w:szCs w:val="18"/>
    </w:rPr>
  </w:style>
  <w:style w:type="character" w:styleId="PlaceholderText">
    <w:name w:val="Placeholder Text"/>
    <w:basedOn w:val="DefaultParagraphFont"/>
    <w:uiPriority w:val="99"/>
    <w:semiHidden/>
    <w:rsid w:val="00447F83"/>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08EA"/>
    <w:pPr>
      <w:ind w:firstLineChars="200" w:firstLine="420"/>
    </w:pPr>
  </w:style>
  <w:style w:type="paragraph" w:styleId="BalloonText">
    <w:name w:val="Balloon Text"/>
    <w:basedOn w:val="Normal"/>
    <w:link w:val="BalloonTextChar"/>
    <w:uiPriority w:val="99"/>
    <w:semiHidden/>
    <w:unhideWhenUsed/>
    <w:rsid w:val="003128FA"/>
    <w:rPr>
      <w:rFonts w:ascii="Heiti SC Light" w:eastAsia="Heiti SC Light"/>
      <w:sz w:val="18"/>
      <w:szCs w:val="18"/>
    </w:rPr>
  </w:style>
  <w:style w:type="character" w:customStyle="1" w:styleId="BalloonTextChar">
    <w:name w:val="Balloon Text Char"/>
    <w:basedOn w:val="DefaultParagraphFont"/>
    <w:link w:val="BalloonText"/>
    <w:uiPriority w:val="99"/>
    <w:semiHidden/>
    <w:rsid w:val="003128FA"/>
    <w:rPr>
      <w:rFonts w:ascii="Heiti SC Light" w:eastAsia="Heiti SC Light"/>
      <w:sz w:val="18"/>
      <w:szCs w:val="18"/>
    </w:rPr>
  </w:style>
  <w:style w:type="paragraph" w:styleId="Footer">
    <w:name w:val="footer"/>
    <w:basedOn w:val="Normal"/>
    <w:link w:val="FooterChar"/>
    <w:uiPriority w:val="99"/>
    <w:unhideWhenUsed/>
    <w:rsid w:val="0091673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916735"/>
    <w:rPr>
      <w:sz w:val="18"/>
      <w:szCs w:val="18"/>
    </w:rPr>
  </w:style>
  <w:style w:type="character" w:styleId="PageNumber">
    <w:name w:val="page number"/>
    <w:basedOn w:val="DefaultParagraphFont"/>
    <w:uiPriority w:val="99"/>
    <w:semiHidden/>
    <w:unhideWhenUsed/>
    <w:rsid w:val="00916735"/>
  </w:style>
  <w:style w:type="paragraph" w:styleId="Header">
    <w:name w:val="header"/>
    <w:basedOn w:val="Normal"/>
    <w:link w:val="HeaderChar"/>
    <w:uiPriority w:val="99"/>
    <w:unhideWhenUsed/>
    <w:rsid w:val="0091673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916735"/>
    <w:rPr>
      <w:sz w:val="18"/>
      <w:szCs w:val="18"/>
    </w:rPr>
  </w:style>
  <w:style w:type="character" w:styleId="PlaceholderText">
    <w:name w:val="Placeholder Text"/>
    <w:basedOn w:val="DefaultParagraphFont"/>
    <w:uiPriority w:val="99"/>
    <w:semiHidden/>
    <w:rsid w:val="00447F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0984">
      <w:bodyDiv w:val="1"/>
      <w:marLeft w:val="0"/>
      <w:marRight w:val="0"/>
      <w:marTop w:val="0"/>
      <w:marBottom w:val="0"/>
      <w:divBdr>
        <w:top w:val="none" w:sz="0" w:space="0" w:color="auto"/>
        <w:left w:val="none" w:sz="0" w:space="0" w:color="auto"/>
        <w:bottom w:val="none" w:sz="0" w:space="0" w:color="auto"/>
        <w:right w:val="none" w:sz="0" w:space="0" w:color="auto"/>
      </w:divBdr>
    </w:div>
    <w:div w:id="848105046">
      <w:bodyDiv w:val="1"/>
      <w:marLeft w:val="0"/>
      <w:marRight w:val="0"/>
      <w:marTop w:val="0"/>
      <w:marBottom w:val="0"/>
      <w:divBdr>
        <w:top w:val="none" w:sz="0" w:space="0" w:color="auto"/>
        <w:left w:val="none" w:sz="0" w:space="0" w:color="auto"/>
        <w:bottom w:val="none" w:sz="0" w:space="0" w:color="auto"/>
        <w:right w:val="none" w:sz="0" w:space="0" w:color="auto"/>
      </w:divBdr>
    </w:div>
    <w:div w:id="960569431">
      <w:bodyDiv w:val="1"/>
      <w:marLeft w:val="0"/>
      <w:marRight w:val="0"/>
      <w:marTop w:val="0"/>
      <w:marBottom w:val="0"/>
      <w:divBdr>
        <w:top w:val="none" w:sz="0" w:space="0" w:color="auto"/>
        <w:left w:val="none" w:sz="0" w:space="0" w:color="auto"/>
        <w:bottom w:val="none" w:sz="0" w:space="0" w:color="auto"/>
        <w:right w:val="none" w:sz="0" w:space="0" w:color="auto"/>
      </w:divBdr>
    </w:div>
    <w:div w:id="1129204217">
      <w:bodyDiv w:val="1"/>
      <w:marLeft w:val="0"/>
      <w:marRight w:val="0"/>
      <w:marTop w:val="0"/>
      <w:marBottom w:val="0"/>
      <w:divBdr>
        <w:top w:val="none" w:sz="0" w:space="0" w:color="auto"/>
        <w:left w:val="none" w:sz="0" w:space="0" w:color="auto"/>
        <w:bottom w:val="none" w:sz="0" w:space="0" w:color="auto"/>
        <w:right w:val="none" w:sz="0" w:space="0" w:color="auto"/>
      </w:divBdr>
    </w:div>
    <w:div w:id="1207571942">
      <w:bodyDiv w:val="1"/>
      <w:marLeft w:val="0"/>
      <w:marRight w:val="0"/>
      <w:marTop w:val="0"/>
      <w:marBottom w:val="0"/>
      <w:divBdr>
        <w:top w:val="none" w:sz="0" w:space="0" w:color="auto"/>
        <w:left w:val="none" w:sz="0" w:space="0" w:color="auto"/>
        <w:bottom w:val="none" w:sz="0" w:space="0" w:color="auto"/>
        <w:right w:val="none" w:sz="0" w:space="0" w:color="auto"/>
      </w:divBdr>
    </w:div>
    <w:div w:id="1323895038">
      <w:bodyDiv w:val="1"/>
      <w:marLeft w:val="0"/>
      <w:marRight w:val="0"/>
      <w:marTop w:val="0"/>
      <w:marBottom w:val="0"/>
      <w:divBdr>
        <w:top w:val="none" w:sz="0" w:space="0" w:color="auto"/>
        <w:left w:val="none" w:sz="0" w:space="0" w:color="auto"/>
        <w:bottom w:val="none" w:sz="0" w:space="0" w:color="auto"/>
        <w:right w:val="none" w:sz="0" w:space="0" w:color="auto"/>
      </w:divBdr>
    </w:div>
    <w:div w:id="1428232334">
      <w:bodyDiv w:val="1"/>
      <w:marLeft w:val="0"/>
      <w:marRight w:val="0"/>
      <w:marTop w:val="0"/>
      <w:marBottom w:val="0"/>
      <w:divBdr>
        <w:top w:val="none" w:sz="0" w:space="0" w:color="auto"/>
        <w:left w:val="none" w:sz="0" w:space="0" w:color="auto"/>
        <w:bottom w:val="none" w:sz="0" w:space="0" w:color="auto"/>
        <w:right w:val="none" w:sz="0" w:space="0" w:color="auto"/>
      </w:divBdr>
    </w:div>
    <w:div w:id="1496070233">
      <w:bodyDiv w:val="1"/>
      <w:marLeft w:val="0"/>
      <w:marRight w:val="0"/>
      <w:marTop w:val="0"/>
      <w:marBottom w:val="0"/>
      <w:divBdr>
        <w:top w:val="none" w:sz="0" w:space="0" w:color="auto"/>
        <w:left w:val="none" w:sz="0" w:space="0" w:color="auto"/>
        <w:bottom w:val="none" w:sz="0" w:space="0" w:color="auto"/>
        <w:right w:val="none" w:sz="0" w:space="0" w:color="auto"/>
      </w:divBdr>
    </w:div>
    <w:div w:id="1525481623">
      <w:bodyDiv w:val="1"/>
      <w:marLeft w:val="0"/>
      <w:marRight w:val="0"/>
      <w:marTop w:val="0"/>
      <w:marBottom w:val="0"/>
      <w:divBdr>
        <w:top w:val="none" w:sz="0" w:space="0" w:color="auto"/>
        <w:left w:val="none" w:sz="0" w:space="0" w:color="auto"/>
        <w:bottom w:val="none" w:sz="0" w:space="0" w:color="auto"/>
        <w:right w:val="none" w:sz="0" w:space="0" w:color="auto"/>
      </w:divBdr>
    </w:div>
    <w:div w:id="1586954828">
      <w:bodyDiv w:val="1"/>
      <w:marLeft w:val="0"/>
      <w:marRight w:val="0"/>
      <w:marTop w:val="0"/>
      <w:marBottom w:val="0"/>
      <w:divBdr>
        <w:top w:val="none" w:sz="0" w:space="0" w:color="auto"/>
        <w:left w:val="none" w:sz="0" w:space="0" w:color="auto"/>
        <w:bottom w:val="none" w:sz="0" w:space="0" w:color="auto"/>
        <w:right w:val="none" w:sz="0" w:space="0" w:color="auto"/>
      </w:divBdr>
    </w:div>
    <w:div w:id="1718120795">
      <w:bodyDiv w:val="1"/>
      <w:marLeft w:val="0"/>
      <w:marRight w:val="0"/>
      <w:marTop w:val="0"/>
      <w:marBottom w:val="0"/>
      <w:divBdr>
        <w:top w:val="none" w:sz="0" w:space="0" w:color="auto"/>
        <w:left w:val="none" w:sz="0" w:space="0" w:color="auto"/>
        <w:bottom w:val="none" w:sz="0" w:space="0" w:color="auto"/>
        <w:right w:val="none" w:sz="0" w:space="0" w:color="auto"/>
      </w:divBdr>
    </w:div>
    <w:div w:id="1963000849">
      <w:bodyDiv w:val="1"/>
      <w:marLeft w:val="0"/>
      <w:marRight w:val="0"/>
      <w:marTop w:val="0"/>
      <w:marBottom w:val="0"/>
      <w:divBdr>
        <w:top w:val="none" w:sz="0" w:space="0" w:color="auto"/>
        <w:left w:val="none" w:sz="0" w:space="0" w:color="auto"/>
        <w:bottom w:val="none" w:sz="0" w:space="0" w:color="auto"/>
        <w:right w:val="none" w:sz="0" w:space="0" w:color="auto"/>
      </w:divBdr>
    </w:div>
    <w:div w:id="2093043396">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ED76E-7ED4-084A-BAF2-C3ED6B0C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1434</Words>
  <Characters>8177</Characters>
  <Application>Microsoft Macintosh Word</Application>
  <DocSecurity>0</DocSecurity>
  <Lines>68</Lines>
  <Paragraphs>19</Paragraphs>
  <ScaleCrop>false</ScaleCrop>
  <Company>K.U.Leuven</Company>
  <LinksUpToDate>false</LinksUpToDate>
  <CharactersWithSpaces>9592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 Mo</dc:creator>
  <cp:keywords/>
  <dc:description/>
  <cp:lastModifiedBy>Di Mo</cp:lastModifiedBy>
  <cp:revision>3</cp:revision>
  <cp:lastPrinted>2016-09-11T04:39:00Z</cp:lastPrinted>
  <dcterms:created xsi:type="dcterms:W3CDTF">2017-08-16T22:09:00Z</dcterms:created>
  <dcterms:modified xsi:type="dcterms:W3CDTF">2017-08-16T22:12:00Z</dcterms:modified>
</cp:coreProperties>
</file>